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9831" w14:textId="77777777" w:rsidR="002B04EB" w:rsidRPr="009C7FE3" w:rsidRDefault="00A810B0">
      <w:pPr>
        <w:spacing w:before="80"/>
        <w:ind w:left="2968" w:right="831" w:hanging="2062"/>
        <w:rPr>
          <w:b/>
          <w:i/>
          <w:sz w:val="20"/>
          <w:lang w:val="nl-BE"/>
        </w:rPr>
      </w:pPr>
      <w:r w:rsidRPr="009C7FE3">
        <w:rPr>
          <w:b/>
          <w:i/>
          <w:sz w:val="20"/>
          <w:lang w:val="nl-BE"/>
        </w:rPr>
        <w:t>Subsidiereglement voor de aanplanting en het onderhoud van kleine landschapselementen (</w:t>
      </w:r>
      <w:proofErr w:type="spellStart"/>
      <w:r w:rsidRPr="009C7FE3">
        <w:rPr>
          <w:b/>
          <w:i/>
          <w:sz w:val="20"/>
          <w:lang w:val="nl-BE"/>
        </w:rPr>
        <w:t>K.L.E.’s</w:t>
      </w:r>
      <w:proofErr w:type="spellEnd"/>
      <w:r w:rsidRPr="009C7FE3">
        <w:rPr>
          <w:b/>
          <w:i/>
          <w:sz w:val="20"/>
          <w:lang w:val="nl-BE"/>
        </w:rPr>
        <w:t>)</w:t>
      </w:r>
    </w:p>
    <w:p w14:paraId="16266F43" w14:textId="77777777" w:rsidR="002B04EB" w:rsidRPr="009C7FE3" w:rsidRDefault="002B04EB">
      <w:pPr>
        <w:pStyle w:val="Plattetekst"/>
        <w:spacing w:before="10"/>
        <w:rPr>
          <w:b/>
          <w:i/>
          <w:sz w:val="19"/>
          <w:lang w:val="nl-BE"/>
        </w:rPr>
      </w:pPr>
    </w:p>
    <w:p w14:paraId="5B87208D" w14:textId="77777777" w:rsidR="002B04EB" w:rsidRDefault="00A810B0">
      <w:pPr>
        <w:pStyle w:val="Kop1"/>
        <w:numPr>
          <w:ilvl w:val="0"/>
          <w:numId w:val="6"/>
        </w:numPr>
        <w:tabs>
          <w:tab w:val="left" w:pos="489"/>
        </w:tabs>
        <w:spacing w:line="480" w:lineRule="auto"/>
        <w:ind w:right="6235" w:firstLine="0"/>
      </w:pPr>
      <w:r>
        <w:t>ALGEMENE</w:t>
      </w:r>
      <w:r>
        <w:rPr>
          <w:spacing w:val="-19"/>
        </w:rPr>
        <w:t xml:space="preserve"> </w:t>
      </w:r>
      <w:r>
        <w:t>BEPALINGEN Artikel 1 -</w:t>
      </w:r>
      <w:r>
        <w:rPr>
          <w:spacing w:val="-11"/>
        </w:rPr>
        <w:t xml:space="preserve"> </w:t>
      </w:r>
      <w:proofErr w:type="spellStart"/>
      <w:r>
        <w:rPr>
          <w:u w:val="thick"/>
        </w:rPr>
        <w:t>definities</w:t>
      </w:r>
      <w:proofErr w:type="spellEnd"/>
    </w:p>
    <w:p w14:paraId="69F89870" w14:textId="77777777" w:rsidR="002B04EB" w:rsidRPr="009C7FE3" w:rsidRDefault="00A810B0">
      <w:pPr>
        <w:pStyle w:val="Plattetekst"/>
        <w:spacing w:before="3"/>
        <w:ind w:left="195" w:right="242"/>
        <w:rPr>
          <w:lang w:val="nl-BE"/>
        </w:rPr>
      </w:pPr>
      <w:r w:rsidRPr="009C7FE3">
        <w:rPr>
          <w:b/>
          <w:lang w:val="nl-BE"/>
        </w:rPr>
        <w:t>- ‘lijnvormig element’</w:t>
      </w:r>
      <w:r w:rsidRPr="009C7FE3">
        <w:rPr>
          <w:lang w:val="nl-BE"/>
        </w:rPr>
        <w:t>: een klein landschapselement dat gekarakteriseerd wordt door de vorm, namelijk langwerpig en beperkt in de breedte;</w:t>
      </w:r>
    </w:p>
    <w:p w14:paraId="00FCEB04" w14:textId="77777777" w:rsidR="002B04EB" w:rsidRPr="009C7FE3" w:rsidRDefault="002B04EB">
      <w:pPr>
        <w:pStyle w:val="Plattetekst"/>
        <w:spacing w:before="9"/>
        <w:rPr>
          <w:sz w:val="19"/>
          <w:lang w:val="nl-BE"/>
        </w:rPr>
      </w:pPr>
    </w:p>
    <w:p w14:paraId="01D0A244" w14:textId="77777777" w:rsidR="002B04EB" w:rsidRPr="009C7FE3" w:rsidRDefault="00A810B0">
      <w:pPr>
        <w:pStyle w:val="Plattetekst"/>
        <w:spacing w:before="1"/>
        <w:ind w:left="195" w:right="242"/>
        <w:rPr>
          <w:lang w:val="nl-BE"/>
        </w:rPr>
      </w:pPr>
      <w:r w:rsidRPr="009C7FE3">
        <w:rPr>
          <w:lang w:val="nl-BE"/>
        </w:rPr>
        <w:t xml:space="preserve">- </w:t>
      </w:r>
      <w:r w:rsidRPr="009C7FE3">
        <w:rPr>
          <w:b/>
          <w:lang w:val="nl-BE"/>
        </w:rPr>
        <w:t xml:space="preserve">‘puntvormig element’: </w:t>
      </w:r>
      <w:r w:rsidRPr="009C7FE3">
        <w:rPr>
          <w:lang w:val="nl-BE"/>
        </w:rPr>
        <w:t>een klein landschapselement dat gekarakteriseerd wordt door de vorm, namelijk puntvormig en één enkel; als puntvormig element wordt erkend: solitaire boom;</w:t>
      </w:r>
    </w:p>
    <w:p w14:paraId="3BEDCBD1" w14:textId="77777777" w:rsidR="002B04EB" w:rsidRPr="009C7FE3" w:rsidRDefault="002B04EB">
      <w:pPr>
        <w:pStyle w:val="Plattetekst"/>
        <w:spacing w:before="11"/>
        <w:rPr>
          <w:sz w:val="19"/>
          <w:lang w:val="nl-BE"/>
        </w:rPr>
      </w:pPr>
    </w:p>
    <w:p w14:paraId="2CB0F059" w14:textId="77777777" w:rsidR="002B04EB" w:rsidRPr="009C7FE3" w:rsidRDefault="00A810B0">
      <w:pPr>
        <w:pStyle w:val="Lijstalinea"/>
        <w:numPr>
          <w:ilvl w:val="0"/>
          <w:numId w:val="5"/>
        </w:numPr>
        <w:tabs>
          <w:tab w:val="left" w:pos="360"/>
        </w:tabs>
        <w:spacing w:before="1"/>
        <w:ind w:right="210" w:firstLine="0"/>
        <w:rPr>
          <w:sz w:val="20"/>
          <w:lang w:val="nl-BE"/>
        </w:rPr>
      </w:pPr>
      <w:r w:rsidRPr="009C7FE3">
        <w:rPr>
          <w:b/>
          <w:sz w:val="20"/>
          <w:lang w:val="nl-BE"/>
        </w:rPr>
        <w:t>‘haag’</w:t>
      </w:r>
      <w:r w:rsidRPr="009C7FE3">
        <w:rPr>
          <w:sz w:val="20"/>
          <w:lang w:val="nl-BE"/>
        </w:rPr>
        <w:t>: een lijnvormige ononderbroken aanplanting van houtige gewassen met compacte structuur die bij normaal onderhoud door de periodieke snoei (minimaal 1</w:t>
      </w:r>
      <w:r w:rsidRPr="009C7FE3">
        <w:rPr>
          <w:spacing w:val="-4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maal per jaar) in vorm wordt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gehouden;</w:t>
      </w:r>
    </w:p>
    <w:p w14:paraId="1B014247" w14:textId="77777777" w:rsidR="002B04EB" w:rsidRPr="009C7FE3" w:rsidRDefault="002B04EB">
      <w:pPr>
        <w:pStyle w:val="Plattetekst"/>
        <w:spacing w:before="2"/>
        <w:rPr>
          <w:lang w:val="nl-BE"/>
        </w:rPr>
      </w:pPr>
    </w:p>
    <w:p w14:paraId="1A585D43" w14:textId="77777777" w:rsidR="002B04EB" w:rsidRDefault="00A810B0">
      <w:pPr>
        <w:pStyle w:val="Lijstalinea"/>
        <w:numPr>
          <w:ilvl w:val="0"/>
          <w:numId w:val="5"/>
        </w:numPr>
        <w:tabs>
          <w:tab w:val="left" w:pos="360"/>
        </w:tabs>
        <w:ind w:right="968" w:firstLine="0"/>
        <w:rPr>
          <w:sz w:val="20"/>
        </w:rPr>
      </w:pPr>
      <w:r w:rsidRPr="009C7FE3">
        <w:rPr>
          <w:b/>
          <w:sz w:val="20"/>
          <w:lang w:val="nl-BE"/>
        </w:rPr>
        <w:t>‘houtkant’</w:t>
      </w:r>
      <w:r w:rsidRPr="009C7FE3">
        <w:rPr>
          <w:sz w:val="20"/>
          <w:lang w:val="nl-BE"/>
        </w:rPr>
        <w:t>: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elke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strook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grond,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inbegrepen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taluds,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welke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met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bomen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en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 xml:space="preserve">struiken begroeid is. </w:t>
      </w:r>
      <w:r>
        <w:rPr>
          <w:sz w:val="20"/>
        </w:rPr>
        <w:t xml:space="preserve">De </w:t>
      </w:r>
      <w:proofErr w:type="spellStart"/>
      <w:r>
        <w:rPr>
          <w:sz w:val="20"/>
        </w:rPr>
        <w:t>maximale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onderlinge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plantafstand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bedraagt</w:t>
      </w:r>
      <w:proofErr w:type="spellEnd"/>
      <w:r>
        <w:rPr>
          <w:sz w:val="20"/>
        </w:rPr>
        <w:t xml:space="preserve"> 1,5</w:t>
      </w:r>
      <w:r>
        <w:rPr>
          <w:spacing w:val="-22"/>
          <w:sz w:val="20"/>
        </w:rPr>
        <w:t xml:space="preserve"> </w:t>
      </w:r>
      <w:r>
        <w:rPr>
          <w:sz w:val="20"/>
        </w:rPr>
        <w:t>meter;</w:t>
      </w:r>
    </w:p>
    <w:p w14:paraId="4AFE810C" w14:textId="77777777" w:rsidR="002B04EB" w:rsidRPr="009C7FE3" w:rsidRDefault="00A810B0">
      <w:pPr>
        <w:pStyle w:val="Plattetekst"/>
        <w:ind w:left="195" w:right="242"/>
        <w:rPr>
          <w:lang w:val="nl-BE"/>
        </w:rPr>
      </w:pPr>
      <w:r w:rsidRPr="009C7FE3">
        <w:rPr>
          <w:lang w:val="nl-BE"/>
        </w:rPr>
        <w:t>Het onderhoud bestaat in het kader van dit reglement uit het periodiek kappen van de houtige gewassen; door het natuurlijk opslagvermogen worden dan opnieuw loten gevormd;</w:t>
      </w:r>
    </w:p>
    <w:p w14:paraId="20A97B8F" w14:textId="77777777" w:rsidR="002B04EB" w:rsidRPr="009C7FE3" w:rsidRDefault="002B04EB">
      <w:pPr>
        <w:pStyle w:val="Plattetekst"/>
        <w:spacing w:before="10"/>
        <w:rPr>
          <w:sz w:val="19"/>
          <w:lang w:val="nl-BE"/>
        </w:rPr>
      </w:pPr>
    </w:p>
    <w:p w14:paraId="20F5DA65" w14:textId="77777777" w:rsidR="002B04EB" w:rsidRPr="009C7FE3" w:rsidRDefault="00A810B0">
      <w:pPr>
        <w:ind w:left="195" w:right="242"/>
        <w:rPr>
          <w:sz w:val="20"/>
          <w:lang w:val="nl-BE"/>
        </w:rPr>
      </w:pPr>
      <w:r w:rsidRPr="009C7FE3">
        <w:rPr>
          <w:sz w:val="20"/>
          <w:lang w:val="nl-BE"/>
        </w:rPr>
        <w:t xml:space="preserve">- </w:t>
      </w:r>
      <w:r w:rsidRPr="009C7FE3">
        <w:rPr>
          <w:b/>
          <w:sz w:val="20"/>
          <w:lang w:val="nl-BE"/>
        </w:rPr>
        <w:t xml:space="preserve">‘Vlaams natuurreservaat’ </w:t>
      </w:r>
      <w:r w:rsidRPr="009C7FE3">
        <w:rPr>
          <w:sz w:val="20"/>
          <w:lang w:val="nl-BE"/>
        </w:rPr>
        <w:t xml:space="preserve">en </w:t>
      </w:r>
      <w:r w:rsidRPr="009C7FE3">
        <w:rPr>
          <w:b/>
          <w:sz w:val="20"/>
          <w:lang w:val="nl-BE"/>
        </w:rPr>
        <w:t xml:space="preserve">‘erkend natuurreservaat’: </w:t>
      </w:r>
      <w:r w:rsidRPr="009C7FE3">
        <w:rPr>
          <w:sz w:val="20"/>
          <w:lang w:val="nl-BE"/>
        </w:rPr>
        <w:t>Vlaamse natuurreservaten en erkende natuurreservaten overeenkomstig de definities van het decreet betreffende het natuurbehoud en het natuurlijk milieu van 21 oktober 1997 (en latere wijzigingen);</w:t>
      </w:r>
    </w:p>
    <w:p w14:paraId="12C80612" w14:textId="77777777" w:rsidR="002B04EB" w:rsidRPr="009C7FE3" w:rsidRDefault="002B04EB">
      <w:pPr>
        <w:pStyle w:val="Plattetekst"/>
        <w:rPr>
          <w:sz w:val="24"/>
          <w:lang w:val="nl-BE"/>
        </w:rPr>
      </w:pPr>
    </w:p>
    <w:p w14:paraId="1E9DAEEB" w14:textId="77777777" w:rsidR="002B04EB" w:rsidRDefault="00A810B0">
      <w:pPr>
        <w:pStyle w:val="Kop1"/>
        <w:spacing w:before="196"/>
      </w:pPr>
      <w:r>
        <w:t xml:space="preserve">Artikel 2 - </w:t>
      </w:r>
      <w:proofErr w:type="spellStart"/>
      <w:r>
        <w:rPr>
          <w:u w:val="thick"/>
        </w:rPr>
        <w:t>subsidievoorwaarden</w:t>
      </w:r>
      <w:proofErr w:type="spellEnd"/>
      <w:r>
        <w:rPr>
          <w:u w:val="thick"/>
        </w:rPr>
        <w:t xml:space="preserve"> </w:t>
      </w:r>
      <w:proofErr w:type="spellStart"/>
      <w:r>
        <w:rPr>
          <w:u w:val="thick"/>
        </w:rPr>
        <w:t>algemeen</w:t>
      </w:r>
      <w:proofErr w:type="spellEnd"/>
    </w:p>
    <w:p w14:paraId="224C20B3" w14:textId="77777777" w:rsidR="002B04EB" w:rsidRDefault="002B04EB">
      <w:pPr>
        <w:pStyle w:val="Plattetekst"/>
        <w:spacing w:before="9"/>
        <w:rPr>
          <w:b/>
          <w:sz w:val="11"/>
        </w:rPr>
      </w:pPr>
    </w:p>
    <w:p w14:paraId="5D8F36C3" w14:textId="77777777" w:rsidR="002B04EB" w:rsidRPr="009C7FE3" w:rsidRDefault="00A810B0">
      <w:pPr>
        <w:pStyle w:val="Lijstalinea"/>
        <w:numPr>
          <w:ilvl w:val="0"/>
          <w:numId w:val="4"/>
        </w:numPr>
        <w:tabs>
          <w:tab w:val="left" w:pos="397"/>
        </w:tabs>
        <w:spacing w:before="99"/>
        <w:ind w:right="374" w:firstLine="0"/>
        <w:rPr>
          <w:sz w:val="20"/>
          <w:lang w:val="nl-BE"/>
        </w:rPr>
      </w:pPr>
      <w:r w:rsidRPr="009C7FE3">
        <w:rPr>
          <w:sz w:val="20"/>
          <w:lang w:val="nl-BE"/>
        </w:rPr>
        <w:t>Bij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bedrieglijke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praktijken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vervalt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de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toelage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vordert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het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College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van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Burgemeester en Schepenen de ten onrechte toegekende betoelaging</w:t>
      </w:r>
      <w:r w:rsidRPr="009C7FE3">
        <w:rPr>
          <w:spacing w:val="-1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terug.</w:t>
      </w:r>
    </w:p>
    <w:p w14:paraId="5A34B878" w14:textId="77777777" w:rsidR="002B04EB" w:rsidRPr="009C7FE3" w:rsidRDefault="00A810B0">
      <w:pPr>
        <w:pStyle w:val="Lijstalinea"/>
        <w:numPr>
          <w:ilvl w:val="0"/>
          <w:numId w:val="4"/>
        </w:numPr>
        <w:tabs>
          <w:tab w:val="left" w:pos="397"/>
        </w:tabs>
        <w:spacing w:before="1"/>
        <w:ind w:right="439" w:firstLine="0"/>
        <w:rPr>
          <w:sz w:val="20"/>
          <w:lang w:val="nl-BE"/>
        </w:rPr>
      </w:pPr>
      <w:r w:rsidRPr="009C7FE3">
        <w:rPr>
          <w:sz w:val="20"/>
          <w:lang w:val="nl-BE"/>
        </w:rPr>
        <w:t>Geen subsidies voor beplantingen/het onderhoud van beplantingen die deel</w:t>
      </w:r>
      <w:r w:rsidRPr="009C7FE3">
        <w:rPr>
          <w:spacing w:val="-4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uitmaken van een</w:t>
      </w:r>
      <w:r w:rsidRPr="009C7FE3">
        <w:rPr>
          <w:spacing w:val="-1"/>
          <w:sz w:val="20"/>
          <w:lang w:val="nl-BE"/>
        </w:rPr>
        <w:t xml:space="preserve"> </w:t>
      </w:r>
      <w:r w:rsidRPr="009C7FE3">
        <w:rPr>
          <w:b/>
          <w:sz w:val="20"/>
          <w:lang w:val="nl-BE"/>
        </w:rPr>
        <w:t>bos</w:t>
      </w:r>
      <w:r w:rsidRPr="009C7FE3">
        <w:rPr>
          <w:sz w:val="20"/>
          <w:lang w:val="nl-BE"/>
        </w:rPr>
        <w:t>.</w:t>
      </w:r>
    </w:p>
    <w:p w14:paraId="3395C76F" w14:textId="77777777" w:rsidR="002B04EB" w:rsidRPr="009C7FE3" w:rsidRDefault="00A810B0">
      <w:pPr>
        <w:pStyle w:val="Lijstalinea"/>
        <w:numPr>
          <w:ilvl w:val="0"/>
          <w:numId w:val="4"/>
        </w:numPr>
        <w:tabs>
          <w:tab w:val="left" w:pos="397"/>
        </w:tabs>
        <w:ind w:right="852" w:firstLine="0"/>
        <w:rPr>
          <w:sz w:val="20"/>
          <w:lang w:val="nl-BE"/>
        </w:rPr>
      </w:pPr>
      <w:r w:rsidRPr="009C7FE3">
        <w:rPr>
          <w:sz w:val="20"/>
          <w:lang w:val="nl-BE"/>
        </w:rPr>
        <w:t>De</w:t>
      </w:r>
      <w:r w:rsidRPr="009C7FE3">
        <w:rPr>
          <w:spacing w:val="-9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beplanting/het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onderhoud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gebeurt</w:t>
      </w:r>
      <w:r w:rsidRPr="009C7FE3">
        <w:rPr>
          <w:spacing w:val="-8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op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een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perceel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gelegen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te</w:t>
      </w:r>
      <w:r w:rsidRPr="009C7FE3">
        <w:rPr>
          <w:spacing w:val="-8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Geraardsbergen. 4.De aanvrager verleent toestemming aan de gemeenteambtenaren om zich te vergewissen van de staat waarin de beplanting</w:t>
      </w:r>
      <w:r w:rsidRPr="009C7FE3">
        <w:rPr>
          <w:spacing w:val="-12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verkeert.</w:t>
      </w:r>
    </w:p>
    <w:p w14:paraId="1410C01F" w14:textId="77777777" w:rsidR="002B04EB" w:rsidRPr="009C7FE3" w:rsidRDefault="00A810B0">
      <w:pPr>
        <w:pStyle w:val="Lijstalinea"/>
        <w:numPr>
          <w:ilvl w:val="0"/>
          <w:numId w:val="3"/>
        </w:numPr>
        <w:tabs>
          <w:tab w:val="left" w:pos="397"/>
        </w:tabs>
        <w:ind w:right="301" w:firstLine="0"/>
        <w:rPr>
          <w:sz w:val="20"/>
          <w:lang w:val="nl-BE"/>
        </w:rPr>
      </w:pPr>
      <w:r w:rsidRPr="009C7FE3">
        <w:rPr>
          <w:sz w:val="20"/>
          <w:lang w:val="nl-BE"/>
        </w:rPr>
        <w:t>Gebruik</w:t>
      </w:r>
      <w:r w:rsidRPr="009C7FE3">
        <w:rPr>
          <w:spacing w:val="-9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van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b/>
          <w:sz w:val="20"/>
          <w:lang w:val="nl-BE"/>
        </w:rPr>
        <w:t>bestrijdingsmiddelen</w:t>
      </w:r>
      <w:r w:rsidRPr="009C7FE3">
        <w:rPr>
          <w:b/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in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het</w:t>
      </w:r>
      <w:r w:rsidRPr="009C7FE3">
        <w:rPr>
          <w:spacing w:val="-8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klein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landschapselement</w:t>
      </w:r>
      <w:r w:rsidRPr="009C7FE3">
        <w:rPr>
          <w:spacing w:val="-8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is</w:t>
      </w:r>
      <w:r w:rsidRPr="009C7FE3">
        <w:rPr>
          <w:spacing w:val="-8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verboden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(enkel mechanische</w:t>
      </w:r>
      <w:r w:rsidRPr="009C7FE3">
        <w:rPr>
          <w:spacing w:val="-3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bestrijding).</w:t>
      </w:r>
    </w:p>
    <w:p w14:paraId="61A73416" w14:textId="77777777" w:rsidR="002B04EB" w:rsidRPr="009C7FE3" w:rsidRDefault="00A810B0">
      <w:pPr>
        <w:pStyle w:val="Lijstalinea"/>
        <w:numPr>
          <w:ilvl w:val="0"/>
          <w:numId w:val="3"/>
        </w:numPr>
        <w:tabs>
          <w:tab w:val="left" w:pos="397"/>
        </w:tabs>
        <w:ind w:right="333" w:firstLine="0"/>
        <w:rPr>
          <w:sz w:val="20"/>
          <w:lang w:val="nl-BE"/>
        </w:rPr>
      </w:pPr>
      <w:r w:rsidRPr="009C7FE3">
        <w:rPr>
          <w:sz w:val="20"/>
          <w:lang w:val="nl-BE"/>
        </w:rPr>
        <w:t>Subsidies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voor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onderhoud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aanplantingen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worden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verleend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binnen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de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perken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van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de beschikbare</w:t>
      </w:r>
      <w:r w:rsidRPr="009C7FE3">
        <w:rPr>
          <w:spacing w:val="-3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begrotingskredieten.</w:t>
      </w:r>
    </w:p>
    <w:p w14:paraId="66860D20" w14:textId="77777777" w:rsidR="002B04EB" w:rsidRDefault="00A810B0">
      <w:pPr>
        <w:pStyle w:val="Lijstalinea"/>
        <w:numPr>
          <w:ilvl w:val="0"/>
          <w:numId w:val="3"/>
        </w:numPr>
        <w:tabs>
          <w:tab w:val="left" w:pos="397"/>
        </w:tabs>
        <w:ind w:right="858" w:firstLine="0"/>
        <w:rPr>
          <w:sz w:val="20"/>
        </w:rPr>
      </w:pPr>
      <w:r w:rsidRPr="009C7FE3">
        <w:rPr>
          <w:sz w:val="20"/>
          <w:lang w:val="nl-BE"/>
        </w:rPr>
        <w:t>Het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onderhoud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de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aanplantingen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dienen</w:t>
      </w:r>
      <w:r w:rsidRPr="009C7FE3">
        <w:rPr>
          <w:spacing w:val="-3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te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gebeuren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volgens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de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regels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van</w:t>
      </w:r>
      <w:r w:rsidRPr="009C7FE3">
        <w:rPr>
          <w:spacing w:val="-3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 xml:space="preserve">de kunst. </w:t>
      </w:r>
      <w:r>
        <w:rPr>
          <w:sz w:val="20"/>
        </w:rPr>
        <w:t xml:space="preserve">Men mag de </w:t>
      </w:r>
      <w:proofErr w:type="spellStart"/>
      <w:r>
        <w:rPr>
          <w:sz w:val="20"/>
        </w:rPr>
        <w:t>vitaliteit</w:t>
      </w:r>
      <w:proofErr w:type="spellEnd"/>
      <w:r>
        <w:rPr>
          <w:sz w:val="20"/>
        </w:rPr>
        <w:t xml:space="preserve"> van de plant </w:t>
      </w:r>
      <w:proofErr w:type="spellStart"/>
      <w:r>
        <w:rPr>
          <w:sz w:val="20"/>
        </w:rPr>
        <w:t>niet</w:t>
      </w:r>
      <w:proofErr w:type="spellEnd"/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aantasten</w:t>
      </w:r>
      <w:proofErr w:type="spellEnd"/>
      <w:r>
        <w:rPr>
          <w:sz w:val="20"/>
        </w:rPr>
        <w:t>.</w:t>
      </w:r>
    </w:p>
    <w:p w14:paraId="3FB27C5C" w14:textId="77777777" w:rsidR="002B04EB" w:rsidRDefault="002B04EB">
      <w:pPr>
        <w:pStyle w:val="Plattetekst"/>
        <w:spacing w:before="11"/>
        <w:rPr>
          <w:sz w:val="19"/>
        </w:rPr>
      </w:pPr>
    </w:p>
    <w:p w14:paraId="3D59B94D" w14:textId="77777777" w:rsidR="002B04EB" w:rsidRDefault="00A810B0">
      <w:pPr>
        <w:pStyle w:val="Kop1"/>
        <w:numPr>
          <w:ilvl w:val="0"/>
          <w:numId w:val="6"/>
        </w:numPr>
        <w:tabs>
          <w:tab w:val="left" w:pos="487"/>
        </w:tabs>
        <w:spacing w:before="1"/>
        <w:ind w:left="486" w:hanging="290"/>
      </w:pPr>
      <w:r>
        <w:t>AANPLANTING</w:t>
      </w:r>
    </w:p>
    <w:p w14:paraId="36269DAF" w14:textId="77777777" w:rsidR="002B04EB" w:rsidRDefault="002B04EB">
      <w:pPr>
        <w:pStyle w:val="Plattetekst"/>
        <w:spacing w:before="1"/>
        <w:rPr>
          <w:b/>
        </w:rPr>
      </w:pPr>
    </w:p>
    <w:p w14:paraId="027C0CD5" w14:textId="77777777" w:rsidR="002B04EB" w:rsidRDefault="00A810B0">
      <w:pPr>
        <w:ind w:left="195"/>
        <w:rPr>
          <w:b/>
          <w:sz w:val="20"/>
        </w:rPr>
      </w:pPr>
      <w:r>
        <w:rPr>
          <w:b/>
          <w:sz w:val="20"/>
        </w:rPr>
        <w:t xml:space="preserve">Artikel 3 – </w:t>
      </w:r>
      <w:proofErr w:type="spellStart"/>
      <w:r>
        <w:rPr>
          <w:b/>
          <w:sz w:val="20"/>
          <w:u w:val="thick"/>
        </w:rPr>
        <w:t>subsidievoorwaarden</w:t>
      </w:r>
      <w:proofErr w:type="spellEnd"/>
      <w:r>
        <w:rPr>
          <w:b/>
          <w:sz w:val="20"/>
          <w:u w:val="thick"/>
        </w:rPr>
        <w:t xml:space="preserve"> </w:t>
      </w:r>
      <w:proofErr w:type="spellStart"/>
      <w:r>
        <w:rPr>
          <w:b/>
          <w:sz w:val="20"/>
          <w:u w:val="thick"/>
        </w:rPr>
        <w:t>bij</w:t>
      </w:r>
      <w:proofErr w:type="spellEnd"/>
      <w:r>
        <w:rPr>
          <w:b/>
          <w:sz w:val="20"/>
          <w:u w:val="thick"/>
        </w:rPr>
        <w:t xml:space="preserve"> </w:t>
      </w:r>
      <w:proofErr w:type="spellStart"/>
      <w:r>
        <w:rPr>
          <w:b/>
          <w:sz w:val="20"/>
          <w:u w:val="thick"/>
        </w:rPr>
        <w:t>aanplantingen</w:t>
      </w:r>
      <w:proofErr w:type="spellEnd"/>
    </w:p>
    <w:p w14:paraId="6C04FB14" w14:textId="77777777" w:rsidR="002B04EB" w:rsidRDefault="002B04EB">
      <w:pPr>
        <w:pStyle w:val="Plattetekst"/>
        <w:spacing w:before="8"/>
        <w:rPr>
          <w:b/>
          <w:sz w:val="11"/>
        </w:rPr>
      </w:pPr>
    </w:p>
    <w:p w14:paraId="162114D9" w14:textId="77777777" w:rsidR="002B04EB" w:rsidRPr="009C7FE3" w:rsidRDefault="00A810B0">
      <w:pPr>
        <w:pStyle w:val="Lijstalinea"/>
        <w:numPr>
          <w:ilvl w:val="0"/>
          <w:numId w:val="2"/>
        </w:numPr>
        <w:tabs>
          <w:tab w:val="left" w:pos="397"/>
        </w:tabs>
        <w:spacing w:before="100"/>
        <w:ind w:right="381" w:firstLine="0"/>
        <w:rPr>
          <w:sz w:val="20"/>
          <w:lang w:val="nl-BE"/>
        </w:rPr>
      </w:pPr>
      <w:r w:rsidRPr="009C7FE3">
        <w:rPr>
          <w:sz w:val="20"/>
          <w:lang w:val="nl-BE"/>
        </w:rPr>
        <w:t xml:space="preserve">Aanplantingen kaderen niet in een wettelijk verplichte </w:t>
      </w:r>
      <w:proofErr w:type="spellStart"/>
      <w:r w:rsidRPr="009C7FE3">
        <w:rPr>
          <w:sz w:val="20"/>
          <w:lang w:val="nl-BE"/>
        </w:rPr>
        <w:t>heraanplanting</w:t>
      </w:r>
      <w:proofErr w:type="spellEnd"/>
      <w:r w:rsidRPr="009C7FE3">
        <w:rPr>
          <w:sz w:val="20"/>
          <w:lang w:val="nl-BE"/>
        </w:rPr>
        <w:t xml:space="preserve"> (bijvoorbeeld in het kader van artikel 14 van het natuurdecreet of in het kader van een natuur-, of bouwvergunning).</w:t>
      </w:r>
    </w:p>
    <w:p w14:paraId="0E298680" w14:textId="77777777" w:rsidR="002B04EB" w:rsidRPr="009C7FE3" w:rsidRDefault="00A810B0">
      <w:pPr>
        <w:pStyle w:val="Lijstalinea"/>
        <w:numPr>
          <w:ilvl w:val="0"/>
          <w:numId w:val="2"/>
        </w:numPr>
        <w:tabs>
          <w:tab w:val="left" w:pos="397"/>
        </w:tabs>
        <w:ind w:right="887" w:firstLine="0"/>
        <w:rPr>
          <w:sz w:val="20"/>
          <w:lang w:val="nl-BE"/>
        </w:rPr>
      </w:pPr>
      <w:r w:rsidRPr="009C7FE3">
        <w:rPr>
          <w:sz w:val="20"/>
          <w:lang w:val="nl-BE"/>
        </w:rPr>
        <w:t>Het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perceel</w:t>
      </w:r>
      <w:r w:rsidRPr="009C7FE3">
        <w:rPr>
          <w:spacing w:val="-3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is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niet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gelegen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in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volgende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op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het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gewestplan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aangegeven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gebieden: Industriegebied en hiermee vergelijkbaar</w:t>
      </w:r>
      <w:r w:rsidRPr="009C7FE3">
        <w:rPr>
          <w:spacing w:val="-8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gebied</w:t>
      </w:r>
    </w:p>
    <w:p w14:paraId="6A19A2C8" w14:textId="77777777" w:rsidR="002B04EB" w:rsidRPr="009C7FE3" w:rsidRDefault="00A810B0">
      <w:pPr>
        <w:pStyle w:val="Plattetekst"/>
        <w:spacing w:before="1"/>
        <w:ind w:left="195" w:right="831"/>
        <w:rPr>
          <w:lang w:val="nl-BE"/>
        </w:rPr>
      </w:pPr>
      <w:r w:rsidRPr="009C7FE3">
        <w:rPr>
          <w:lang w:val="nl-BE"/>
        </w:rPr>
        <w:t>Gebieden voor ambachtelijke bedrijven of gebieden voor kleine en middelgrote ondernemingen</w:t>
      </w:r>
    </w:p>
    <w:p w14:paraId="7486BB07" w14:textId="77777777" w:rsidR="002B04EB" w:rsidRPr="009C7FE3" w:rsidRDefault="00A810B0">
      <w:pPr>
        <w:pStyle w:val="Plattetekst"/>
        <w:ind w:left="195" w:right="5637"/>
        <w:rPr>
          <w:lang w:val="nl-BE"/>
        </w:rPr>
      </w:pPr>
      <w:r w:rsidRPr="009C7FE3">
        <w:rPr>
          <w:lang w:val="nl-BE"/>
        </w:rPr>
        <w:t>Woonuitbreidingsgebied Woongebied met landelijk karakter Woongebied</w:t>
      </w:r>
    </w:p>
    <w:p w14:paraId="6FC1FCB7" w14:textId="77777777" w:rsidR="002B04EB" w:rsidRPr="009C7FE3" w:rsidRDefault="002B04EB">
      <w:pPr>
        <w:rPr>
          <w:lang w:val="nl-BE"/>
        </w:rPr>
        <w:sectPr w:rsidR="002B04EB" w:rsidRPr="009C7FE3">
          <w:type w:val="continuous"/>
          <w:pgSz w:w="11900" w:h="16840"/>
          <w:pgMar w:top="1000" w:right="1220" w:bottom="280" w:left="1220" w:header="708" w:footer="708" w:gutter="0"/>
          <w:cols w:space="708"/>
        </w:sectPr>
      </w:pPr>
    </w:p>
    <w:p w14:paraId="0008FE62" w14:textId="77777777" w:rsidR="002B04EB" w:rsidRPr="009C7FE3" w:rsidRDefault="00A810B0">
      <w:pPr>
        <w:pStyle w:val="Plattetekst"/>
        <w:spacing w:before="80"/>
        <w:ind w:left="195" w:right="2441"/>
        <w:rPr>
          <w:lang w:val="nl-BE"/>
        </w:rPr>
      </w:pPr>
      <w:r w:rsidRPr="009C7FE3">
        <w:rPr>
          <w:lang w:val="nl-BE"/>
        </w:rPr>
        <w:lastRenderedPageBreak/>
        <w:t>Woongebied met culturele, historische en/of esthetische aard Erkend natuurreservaat/Vlaams natuurreservaat</w:t>
      </w:r>
    </w:p>
    <w:p w14:paraId="7413997D" w14:textId="77777777" w:rsidR="002B04EB" w:rsidRPr="009C7FE3" w:rsidRDefault="00A810B0">
      <w:pPr>
        <w:pStyle w:val="Lijstalinea"/>
        <w:numPr>
          <w:ilvl w:val="0"/>
          <w:numId w:val="2"/>
        </w:numPr>
        <w:tabs>
          <w:tab w:val="left" w:pos="397"/>
        </w:tabs>
        <w:spacing w:line="241" w:lineRule="exact"/>
        <w:ind w:firstLine="0"/>
        <w:rPr>
          <w:sz w:val="20"/>
          <w:lang w:val="nl-BE"/>
        </w:rPr>
      </w:pPr>
      <w:r w:rsidRPr="009C7FE3">
        <w:rPr>
          <w:sz w:val="20"/>
          <w:lang w:val="nl-BE"/>
        </w:rPr>
        <w:t>De aangeplante soorten komen voor op de lijst van bijlage</w:t>
      </w:r>
      <w:r w:rsidRPr="009C7FE3">
        <w:rPr>
          <w:spacing w:val="-1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1.</w:t>
      </w:r>
    </w:p>
    <w:p w14:paraId="2EF450D7" w14:textId="77777777" w:rsidR="002B04EB" w:rsidRPr="009C7FE3" w:rsidRDefault="00A810B0">
      <w:pPr>
        <w:pStyle w:val="Lijstalinea"/>
        <w:numPr>
          <w:ilvl w:val="0"/>
          <w:numId w:val="2"/>
        </w:numPr>
        <w:tabs>
          <w:tab w:val="left" w:pos="397"/>
        </w:tabs>
        <w:ind w:right="206" w:firstLine="0"/>
        <w:rPr>
          <w:sz w:val="20"/>
          <w:lang w:val="nl-BE"/>
        </w:rPr>
      </w:pPr>
      <w:r w:rsidRPr="009C7FE3">
        <w:rPr>
          <w:sz w:val="20"/>
          <w:lang w:val="nl-BE"/>
        </w:rPr>
        <w:t>Alleenstaande bomen, bomenrijen en wilgenpoten: plantsoen gebruiken van minstens</w:t>
      </w:r>
      <w:r w:rsidRPr="009C7FE3">
        <w:rPr>
          <w:spacing w:val="-4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2 meter hoog; overig plantsoen: minstens 40 cm</w:t>
      </w:r>
      <w:r w:rsidRPr="009C7FE3">
        <w:rPr>
          <w:spacing w:val="-11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hoog.</w:t>
      </w:r>
    </w:p>
    <w:p w14:paraId="6DCE161A" w14:textId="77777777" w:rsidR="002B04EB" w:rsidRPr="009C7FE3" w:rsidRDefault="00A810B0">
      <w:pPr>
        <w:pStyle w:val="Lijstalinea"/>
        <w:numPr>
          <w:ilvl w:val="0"/>
          <w:numId w:val="2"/>
        </w:numPr>
        <w:tabs>
          <w:tab w:val="left" w:pos="397"/>
        </w:tabs>
        <w:spacing w:before="1"/>
        <w:ind w:right="506" w:firstLine="0"/>
        <w:rPr>
          <w:sz w:val="20"/>
          <w:lang w:val="nl-BE"/>
        </w:rPr>
      </w:pPr>
      <w:r w:rsidRPr="009C7FE3">
        <w:rPr>
          <w:sz w:val="20"/>
          <w:lang w:val="nl-BE"/>
        </w:rPr>
        <w:t>Eén maand voor de aanplant: volledig ingevuld aanvraagformulier (bijlage 2) richten aan het College van Burgemeester en</w:t>
      </w:r>
      <w:r w:rsidRPr="009C7FE3">
        <w:rPr>
          <w:spacing w:val="-9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Schepenen.</w:t>
      </w:r>
    </w:p>
    <w:p w14:paraId="1632E706" w14:textId="77777777" w:rsidR="002B04EB" w:rsidRPr="009C7FE3" w:rsidRDefault="00A810B0">
      <w:pPr>
        <w:pStyle w:val="Lijstalinea"/>
        <w:numPr>
          <w:ilvl w:val="0"/>
          <w:numId w:val="2"/>
        </w:numPr>
        <w:tabs>
          <w:tab w:val="left" w:pos="397"/>
        </w:tabs>
        <w:spacing w:before="1"/>
        <w:ind w:right="1129" w:firstLine="0"/>
        <w:rPr>
          <w:sz w:val="20"/>
          <w:lang w:val="nl-BE"/>
        </w:rPr>
      </w:pPr>
      <w:r w:rsidRPr="009C7FE3">
        <w:rPr>
          <w:sz w:val="20"/>
          <w:lang w:val="nl-BE"/>
        </w:rPr>
        <w:t>Eén jaar na het indienen van het aanvraagformulier subsidie aanvragen vóór</w:t>
      </w:r>
      <w:r w:rsidRPr="009C7FE3">
        <w:rPr>
          <w:spacing w:val="-4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1 december voor de nog vitale planten via foto(’s) van de</w:t>
      </w:r>
      <w:r w:rsidRPr="009C7FE3">
        <w:rPr>
          <w:spacing w:val="-2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aanplantingen.</w:t>
      </w:r>
    </w:p>
    <w:p w14:paraId="39D58328" w14:textId="0779CABD" w:rsidR="002B04EB" w:rsidRPr="009C7FE3" w:rsidRDefault="00A810B0">
      <w:pPr>
        <w:pStyle w:val="Lijstalinea"/>
        <w:numPr>
          <w:ilvl w:val="0"/>
          <w:numId w:val="2"/>
        </w:numPr>
        <w:tabs>
          <w:tab w:val="left" w:pos="465"/>
        </w:tabs>
        <w:ind w:right="237" w:firstLine="0"/>
        <w:rPr>
          <w:sz w:val="20"/>
          <w:lang w:val="nl-BE"/>
        </w:rPr>
      </w:pPr>
      <w:r w:rsidRPr="009C7FE3">
        <w:rPr>
          <w:sz w:val="20"/>
          <w:lang w:val="nl-BE"/>
        </w:rPr>
        <w:t>De aanplanting gebeurt in overeenstemming met alle bestaande wetten en reglementen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(burgerlijk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wetboek</w:t>
      </w:r>
      <w:r w:rsidR="00DC04F1">
        <w:rPr>
          <w:sz w:val="20"/>
          <w:lang w:val="nl-BE"/>
        </w:rPr>
        <w:t xml:space="preserve"> boek 3 ‘Goederen’</w:t>
      </w:r>
      <w:r w:rsidRPr="009C7FE3">
        <w:rPr>
          <w:sz w:val="20"/>
          <w:lang w:val="nl-BE"/>
        </w:rPr>
        <w:t>,</w:t>
      </w:r>
      <w:r w:rsidRPr="009C7FE3">
        <w:rPr>
          <w:spacing w:val="-8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veldwetboek,</w:t>
      </w:r>
      <w:r w:rsidRPr="009C7FE3">
        <w:rPr>
          <w:spacing w:val="-7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 xml:space="preserve">m.a.w. </w:t>
      </w:r>
      <w:r w:rsidR="00C32C52">
        <w:rPr>
          <w:sz w:val="20"/>
          <w:lang w:val="nl-BE"/>
        </w:rPr>
        <w:t>b</w:t>
      </w:r>
      <w:r w:rsidR="00C32C52" w:rsidRPr="00C32C52">
        <w:rPr>
          <w:sz w:val="20"/>
          <w:lang w:val="nl-BE"/>
        </w:rPr>
        <w:t>omen die minstens 2 meter hoog zijn moeten op minstens 2 meter van de perceelsgrens aangeplant worden. Voor alle andere bomen, struiken en hagen bedraagt de plantafstand 0,50 meter van de perceelsgrens.</w:t>
      </w:r>
      <w:r>
        <w:rPr>
          <w:sz w:val="20"/>
          <w:lang w:val="nl-BE"/>
        </w:rPr>
        <w:t>)</w:t>
      </w:r>
    </w:p>
    <w:p w14:paraId="4F15754A" w14:textId="77777777" w:rsidR="002B04EB" w:rsidRPr="009C7FE3" w:rsidRDefault="002B04EB">
      <w:pPr>
        <w:pStyle w:val="Plattetekst"/>
        <w:rPr>
          <w:sz w:val="24"/>
          <w:lang w:val="nl-BE"/>
        </w:rPr>
      </w:pPr>
    </w:p>
    <w:p w14:paraId="054176F9" w14:textId="77777777" w:rsidR="002B04EB" w:rsidRDefault="00A810B0">
      <w:pPr>
        <w:pStyle w:val="Kop1"/>
        <w:spacing w:before="193"/>
      </w:pPr>
      <w:r>
        <w:t xml:space="preserve">Artikel 4 – </w:t>
      </w:r>
      <w:proofErr w:type="spellStart"/>
      <w:r>
        <w:rPr>
          <w:u w:val="thick"/>
        </w:rPr>
        <w:t>subsidiebedragen</w:t>
      </w:r>
      <w:proofErr w:type="spellEnd"/>
      <w:r>
        <w:rPr>
          <w:u w:val="thick"/>
        </w:rPr>
        <w:t xml:space="preserve"> </w:t>
      </w:r>
      <w:proofErr w:type="spellStart"/>
      <w:r>
        <w:rPr>
          <w:u w:val="thick"/>
        </w:rPr>
        <w:t>voor</w:t>
      </w:r>
      <w:proofErr w:type="spellEnd"/>
      <w:r>
        <w:rPr>
          <w:u w:val="thick"/>
        </w:rPr>
        <w:t xml:space="preserve"> </w:t>
      </w:r>
      <w:proofErr w:type="spellStart"/>
      <w:r>
        <w:rPr>
          <w:u w:val="thick"/>
        </w:rPr>
        <w:t>aanplantingen</w:t>
      </w:r>
      <w:proofErr w:type="spellEnd"/>
    </w:p>
    <w:p w14:paraId="3B7DCED4" w14:textId="77777777" w:rsidR="002B04EB" w:rsidRDefault="002B04EB">
      <w:pPr>
        <w:pStyle w:val="Plattetekst"/>
        <w:spacing w:before="1"/>
        <w:rPr>
          <w:b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1"/>
        <w:gridCol w:w="2127"/>
      </w:tblGrid>
      <w:tr w:rsidR="002B04EB" w14:paraId="7B1E798F" w14:textId="77777777">
        <w:trPr>
          <w:trHeight w:val="242"/>
        </w:trPr>
        <w:tc>
          <w:tcPr>
            <w:tcW w:w="2621" w:type="dxa"/>
          </w:tcPr>
          <w:p w14:paraId="64746079" w14:textId="77777777" w:rsidR="002B04EB" w:rsidRDefault="002B04EB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</w:tcPr>
          <w:p w14:paraId="5FA5EA68" w14:textId="77777777" w:rsidR="002B04EB" w:rsidRDefault="00A810B0">
            <w:pPr>
              <w:pStyle w:val="TableParagraph"/>
              <w:spacing w:line="222" w:lineRule="exact"/>
              <w:ind w:left="71"/>
              <w:rPr>
                <w:sz w:val="20"/>
              </w:rPr>
            </w:pPr>
            <w:proofErr w:type="spellStart"/>
            <w:r>
              <w:rPr>
                <w:sz w:val="20"/>
              </w:rPr>
              <w:t>Bedrag</w:t>
            </w:r>
            <w:proofErr w:type="spellEnd"/>
            <w:r>
              <w:rPr>
                <w:sz w:val="20"/>
              </w:rPr>
              <w:t xml:space="preserve"> in EUR</w:t>
            </w:r>
          </w:p>
        </w:tc>
      </w:tr>
      <w:tr w:rsidR="002B04EB" w14:paraId="7E2FE132" w14:textId="77777777">
        <w:trPr>
          <w:trHeight w:val="242"/>
        </w:trPr>
        <w:tc>
          <w:tcPr>
            <w:tcW w:w="2621" w:type="dxa"/>
          </w:tcPr>
          <w:p w14:paraId="5B2A64B9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bomen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wilgenpoten</w:t>
            </w:r>
            <w:proofErr w:type="spellEnd"/>
          </w:p>
        </w:tc>
        <w:tc>
          <w:tcPr>
            <w:tcW w:w="2127" w:type="dxa"/>
          </w:tcPr>
          <w:p w14:paraId="0466FE21" w14:textId="77777777" w:rsidR="002B04EB" w:rsidRDefault="00A810B0">
            <w:pPr>
              <w:pStyle w:val="TableParagraph"/>
              <w:spacing w:line="222" w:lineRule="exact"/>
              <w:ind w:left="71"/>
              <w:rPr>
                <w:sz w:val="20"/>
              </w:rPr>
            </w:pPr>
            <w:r>
              <w:rPr>
                <w:sz w:val="20"/>
              </w:rPr>
              <w:t>5,00/boom of poot</w:t>
            </w:r>
          </w:p>
        </w:tc>
      </w:tr>
      <w:tr w:rsidR="002B04EB" w14:paraId="2052C105" w14:textId="77777777">
        <w:trPr>
          <w:trHeight w:val="486"/>
        </w:trPr>
        <w:tc>
          <w:tcPr>
            <w:tcW w:w="2621" w:type="dxa"/>
          </w:tcPr>
          <w:p w14:paraId="0DDF37A0" w14:textId="77777777" w:rsidR="002B04EB" w:rsidRDefault="00A810B0">
            <w:pPr>
              <w:pStyle w:val="TableParagraph"/>
              <w:spacing w:before="6" w:line="244" w:lineRule="exact"/>
              <w:ind w:right="1119"/>
              <w:rPr>
                <w:sz w:val="20"/>
              </w:rPr>
            </w:pPr>
            <w:proofErr w:type="spellStart"/>
            <w:r>
              <w:rPr>
                <w:sz w:val="20"/>
              </w:rPr>
              <w:t>Haagplant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houtkantplant</w:t>
            </w:r>
            <w:proofErr w:type="spellEnd"/>
          </w:p>
        </w:tc>
        <w:tc>
          <w:tcPr>
            <w:tcW w:w="2127" w:type="dxa"/>
          </w:tcPr>
          <w:p w14:paraId="47659D5D" w14:textId="77777777" w:rsidR="002B04EB" w:rsidRDefault="00A810B0">
            <w:pPr>
              <w:pStyle w:val="TableParagraph"/>
              <w:spacing w:line="240" w:lineRule="auto"/>
              <w:ind w:left="71"/>
              <w:rPr>
                <w:sz w:val="20"/>
              </w:rPr>
            </w:pPr>
            <w:r>
              <w:rPr>
                <w:sz w:val="20"/>
              </w:rPr>
              <w:t>0,50/plant</w:t>
            </w:r>
          </w:p>
        </w:tc>
      </w:tr>
    </w:tbl>
    <w:p w14:paraId="21C39431" w14:textId="77777777" w:rsidR="002B04EB" w:rsidRPr="009C7FE3" w:rsidRDefault="00A810B0">
      <w:pPr>
        <w:pStyle w:val="Plattetekst"/>
        <w:ind w:left="195"/>
        <w:rPr>
          <w:lang w:val="nl-BE"/>
        </w:rPr>
      </w:pPr>
      <w:r w:rsidRPr="009C7FE3">
        <w:rPr>
          <w:lang w:val="nl-BE"/>
        </w:rPr>
        <w:t>Maximumtoelage voor aanplantingen: 200 EUR per gezin en per jaar.</w:t>
      </w:r>
    </w:p>
    <w:p w14:paraId="6718D831" w14:textId="77777777" w:rsidR="002B04EB" w:rsidRPr="009C7FE3" w:rsidRDefault="002B04EB">
      <w:pPr>
        <w:pStyle w:val="Plattetekst"/>
        <w:spacing w:before="1"/>
        <w:rPr>
          <w:lang w:val="nl-BE"/>
        </w:rPr>
      </w:pPr>
    </w:p>
    <w:p w14:paraId="3F2AB913" w14:textId="77777777" w:rsidR="002B04EB" w:rsidRDefault="00A810B0">
      <w:pPr>
        <w:pStyle w:val="Kop1"/>
        <w:numPr>
          <w:ilvl w:val="0"/>
          <w:numId w:val="6"/>
        </w:numPr>
        <w:tabs>
          <w:tab w:val="left" w:pos="480"/>
        </w:tabs>
        <w:ind w:left="479" w:hanging="283"/>
      </w:pPr>
      <w:r>
        <w:t>ONDERHOUD</w:t>
      </w:r>
    </w:p>
    <w:p w14:paraId="650AEF9B" w14:textId="77777777" w:rsidR="002B04EB" w:rsidRDefault="002B04EB">
      <w:pPr>
        <w:pStyle w:val="Plattetekst"/>
        <w:spacing w:before="11"/>
        <w:rPr>
          <w:b/>
          <w:sz w:val="19"/>
        </w:rPr>
      </w:pPr>
    </w:p>
    <w:p w14:paraId="6F97081D" w14:textId="77777777" w:rsidR="002B04EB" w:rsidRDefault="00A810B0">
      <w:pPr>
        <w:ind w:left="195"/>
        <w:rPr>
          <w:b/>
          <w:sz w:val="20"/>
        </w:rPr>
      </w:pPr>
      <w:r>
        <w:rPr>
          <w:b/>
          <w:sz w:val="20"/>
        </w:rPr>
        <w:t xml:space="preserve">Artikel 5 – </w:t>
      </w:r>
      <w:proofErr w:type="spellStart"/>
      <w:r>
        <w:rPr>
          <w:b/>
          <w:sz w:val="20"/>
          <w:u w:val="thick"/>
        </w:rPr>
        <w:t>subsidievoorwaarden</w:t>
      </w:r>
      <w:proofErr w:type="spellEnd"/>
      <w:r>
        <w:rPr>
          <w:b/>
          <w:sz w:val="20"/>
          <w:u w:val="thick"/>
        </w:rPr>
        <w:t xml:space="preserve"> </w:t>
      </w:r>
      <w:proofErr w:type="spellStart"/>
      <w:r>
        <w:rPr>
          <w:b/>
          <w:sz w:val="20"/>
          <w:u w:val="thick"/>
        </w:rPr>
        <w:t>bij</w:t>
      </w:r>
      <w:proofErr w:type="spellEnd"/>
      <w:r>
        <w:rPr>
          <w:b/>
          <w:sz w:val="20"/>
          <w:u w:val="thick"/>
        </w:rPr>
        <w:t xml:space="preserve"> </w:t>
      </w:r>
      <w:proofErr w:type="spellStart"/>
      <w:r>
        <w:rPr>
          <w:b/>
          <w:sz w:val="20"/>
          <w:u w:val="thick"/>
        </w:rPr>
        <w:t>onderhoud</w:t>
      </w:r>
      <w:proofErr w:type="spellEnd"/>
    </w:p>
    <w:p w14:paraId="101F3594" w14:textId="77777777" w:rsidR="002B04EB" w:rsidRDefault="002B04EB">
      <w:pPr>
        <w:pStyle w:val="Plattetekst"/>
        <w:spacing w:before="11"/>
        <w:rPr>
          <w:b/>
          <w:sz w:val="11"/>
        </w:rPr>
      </w:pPr>
    </w:p>
    <w:p w14:paraId="185717C1" w14:textId="77777777" w:rsidR="002B04EB" w:rsidRPr="009C7FE3" w:rsidRDefault="00A810B0">
      <w:pPr>
        <w:pStyle w:val="Plattetekst"/>
        <w:spacing w:before="99"/>
        <w:ind w:left="195" w:right="938"/>
        <w:rPr>
          <w:lang w:val="nl-BE"/>
        </w:rPr>
      </w:pPr>
      <w:r w:rsidRPr="009C7FE3">
        <w:rPr>
          <w:lang w:val="nl-BE"/>
        </w:rPr>
        <w:t>1.Eenmalige subsidie binnen periode van 5 jaar per klein landschapselement. 2.Het perceel ligt niet in volgende op het gewestplan aangegeven gebieden: Industriegebied en hiermee vergelijkbaar gebied</w:t>
      </w:r>
    </w:p>
    <w:p w14:paraId="6037084D" w14:textId="77777777" w:rsidR="002B04EB" w:rsidRPr="009C7FE3" w:rsidRDefault="00A810B0">
      <w:pPr>
        <w:pStyle w:val="Plattetekst"/>
        <w:spacing w:before="1"/>
        <w:ind w:left="195" w:right="831"/>
        <w:rPr>
          <w:lang w:val="nl-BE"/>
        </w:rPr>
      </w:pPr>
      <w:r w:rsidRPr="009C7FE3">
        <w:rPr>
          <w:lang w:val="nl-BE"/>
        </w:rPr>
        <w:t>Gebieden voor ambachtelijke bedrijven of gebieden voor kleine en middelgrote ondernemingen</w:t>
      </w:r>
    </w:p>
    <w:p w14:paraId="3A464CDD" w14:textId="77777777" w:rsidR="002B04EB" w:rsidRPr="009C7FE3" w:rsidRDefault="00A810B0">
      <w:pPr>
        <w:pStyle w:val="Plattetekst"/>
        <w:ind w:left="195" w:right="5637"/>
        <w:rPr>
          <w:lang w:val="nl-BE"/>
        </w:rPr>
      </w:pPr>
      <w:r w:rsidRPr="009C7FE3">
        <w:rPr>
          <w:lang w:val="nl-BE"/>
        </w:rPr>
        <w:t>Woonuitbreidingsgebied Woongebied met landelijk karakter Woongebied</w:t>
      </w:r>
    </w:p>
    <w:p w14:paraId="35FF7A6D" w14:textId="77777777" w:rsidR="002B04EB" w:rsidRPr="009C7FE3" w:rsidRDefault="00A810B0">
      <w:pPr>
        <w:pStyle w:val="Plattetekst"/>
        <w:ind w:left="195" w:right="2441"/>
        <w:rPr>
          <w:lang w:val="nl-BE"/>
        </w:rPr>
      </w:pPr>
      <w:r w:rsidRPr="009C7FE3">
        <w:rPr>
          <w:lang w:val="nl-BE"/>
        </w:rPr>
        <w:t>Woongebied met culturele, historische en/of esthetische</w:t>
      </w:r>
      <w:r w:rsidRPr="009C7FE3">
        <w:rPr>
          <w:spacing w:val="-42"/>
          <w:lang w:val="nl-BE"/>
        </w:rPr>
        <w:t xml:space="preserve"> </w:t>
      </w:r>
      <w:r w:rsidRPr="009C7FE3">
        <w:rPr>
          <w:lang w:val="nl-BE"/>
        </w:rPr>
        <w:t>aard Erkend natuurreservaat/Vlaams</w:t>
      </w:r>
      <w:r w:rsidRPr="009C7FE3">
        <w:rPr>
          <w:spacing w:val="-7"/>
          <w:lang w:val="nl-BE"/>
        </w:rPr>
        <w:t xml:space="preserve"> </w:t>
      </w:r>
      <w:r w:rsidRPr="009C7FE3">
        <w:rPr>
          <w:lang w:val="nl-BE"/>
        </w:rPr>
        <w:t>natuurreservaat</w:t>
      </w:r>
    </w:p>
    <w:p w14:paraId="25086DA8" w14:textId="77777777" w:rsidR="002B04EB" w:rsidRPr="009C7FE3" w:rsidRDefault="00A810B0">
      <w:pPr>
        <w:pStyle w:val="Lijstalinea"/>
        <w:numPr>
          <w:ilvl w:val="0"/>
          <w:numId w:val="1"/>
        </w:numPr>
        <w:tabs>
          <w:tab w:val="left" w:pos="397"/>
        </w:tabs>
        <w:spacing w:line="243" w:lineRule="exact"/>
        <w:ind w:firstLine="0"/>
        <w:rPr>
          <w:sz w:val="20"/>
          <w:lang w:val="nl-BE"/>
        </w:rPr>
      </w:pPr>
      <w:r w:rsidRPr="009C7FE3">
        <w:rPr>
          <w:sz w:val="20"/>
          <w:lang w:val="nl-BE"/>
        </w:rPr>
        <w:t>De planten komen voor op de lijst van bijlage</w:t>
      </w:r>
      <w:r w:rsidRPr="009C7FE3">
        <w:rPr>
          <w:spacing w:val="-2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1.</w:t>
      </w:r>
    </w:p>
    <w:p w14:paraId="4F639980" w14:textId="77777777" w:rsidR="002B04EB" w:rsidRPr="009C7FE3" w:rsidRDefault="00A810B0">
      <w:pPr>
        <w:pStyle w:val="Lijstalinea"/>
        <w:numPr>
          <w:ilvl w:val="0"/>
          <w:numId w:val="1"/>
        </w:numPr>
        <w:tabs>
          <w:tab w:val="left" w:pos="397"/>
        </w:tabs>
        <w:ind w:right="368" w:firstLine="0"/>
        <w:rPr>
          <w:sz w:val="20"/>
          <w:lang w:val="nl-BE"/>
        </w:rPr>
      </w:pPr>
      <w:r w:rsidRPr="009C7FE3">
        <w:rPr>
          <w:sz w:val="20"/>
          <w:lang w:val="nl-BE"/>
        </w:rPr>
        <w:t>Het knotten gebeurt om de 5 tot 8 jaar in de winter. Hakhout mag maar, naargelang de soort, afgezet worden om de 5 tot 10 jaar voor ‘zachthoutsoorten’ (wilg, es, els, ...) en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om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de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15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tot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20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jaar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voor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‘hardhoutsoorten’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(eik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beuk).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De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eerste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knotbeurt/afzet mag ten vroegste gebeuren 5 jaar na de</w:t>
      </w:r>
      <w:r w:rsidRPr="009C7FE3">
        <w:rPr>
          <w:spacing w:val="-13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aanplant.</w:t>
      </w:r>
    </w:p>
    <w:p w14:paraId="3B04AAAD" w14:textId="77777777" w:rsidR="002B04EB" w:rsidRPr="009C7FE3" w:rsidRDefault="00A810B0">
      <w:pPr>
        <w:pStyle w:val="Lijstalinea"/>
        <w:numPr>
          <w:ilvl w:val="0"/>
          <w:numId w:val="1"/>
        </w:numPr>
        <w:tabs>
          <w:tab w:val="left" w:pos="397"/>
        </w:tabs>
        <w:ind w:right="577" w:firstLine="0"/>
        <w:rPr>
          <w:sz w:val="20"/>
          <w:lang w:val="nl-BE"/>
        </w:rPr>
      </w:pPr>
      <w:r w:rsidRPr="009C7FE3">
        <w:rPr>
          <w:sz w:val="20"/>
          <w:lang w:val="nl-BE"/>
        </w:rPr>
        <w:t>Na het onderhoud: volledig ingevuld aanvraagformulier (bijlage 3) samen met minstens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1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foto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van</w:t>
      </w:r>
      <w:r w:rsidRPr="009C7FE3">
        <w:rPr>
          <w:spacing w:val="-3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de</w:t>
      </w:r>
      <w:r w:rsidRPr="009C7FE3">
        <w:rPr>
          <w:spacing w:val="-6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onderhouden</w:t>
      </w:r>
      <w:r w:rsidRPr="009C7FE3">
        <w:rPr>
          <w:spacing w:val="-3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planten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vóór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1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december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richten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aan</w:t>
      </w:r>
      <w:r w:rsidRPr="009C7FE3">
        <w:rPr>
          <w:spacing w:val="-3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het</w:t>
      </w:r>
      <w:r w:rsidRPr="009C7FE3">
        <w:rPr>
          <w:spacing w:val="-5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College van Burgemeester en</w:t>
      </w:r>
      <w:r w:rsidRPr="009C7FE3">
        <w:rPr>
          <w:spacing w:val="-4"/>
          <w:sz w:val="20"/>
          <w:lang w:val="nl-BE"/>
        </w:rPr>
        <w:t xml:space="preserve"> </w:t>
      </w:r>
      <w:r w:rsidRPr="009C7FE3">
        <w:rPr>
          <w:sz w:val="20"/>
          <w:lang w:val="nl-BE"/>
        </w:rPr>
        <w:t>Schepenen.</w:t>
      </w:r>
    </w:p>
    <w:p w14:paraId="3D148D42" w14:textId="77777777" w:rsidR="002B04EB" w:rsidRPr="009C7FE3" w:rsidRDefault="002B04EB">
      <w:pPr>
        <w:pStyle w:val="Plattetekst"/>
        <w:rPr>
          <w:sz w:val="24"/>
          <w:lang w:val="nl-BE"/>
        </w:rPr>
      </w:pPr>
    </w:p>
    <w:p w14:paraId="587BF1B8" w14:textId="77777777" w:rsidR="002B04EB" w:rsidRDefault="00A810B0">
      <w:pPr>
        <w:pStyle w:val="Kop1"/>
        <w:spacing w:before="195"/>
      </w:pPr>
      <w:r>
        <w:t xml:space="preserve">Artikel 6 - </w:t>
      </w:r>
      <w:proofErr w:type="spellStart"/>
      <w:r>
        <w:rPr>
          <w:u w:val="thick"/>
        </w:rPr>
        <w:t>subsidiebedragen</w:t>
      </w:r>
      <w:proofErr w:type="spellEnd"/>
      <w:r>
        <w:rPr>
          <w:u w:val="thick"/>
        </w:rPr>
        <w:t xml:space="preserve"> </w:t>
      </w:r>
      <w:proofErr w:type="spellStart"/>
      <w:r>
        <w:rPr>
          <w:u w:val="thick"/>
        </w:rPr>
        <w:t>voor</w:t>
      </w:r>
      <w:proofErr w:type="spellEnd"/>
      <w:r>
        <w:rPr>
          <w:u w:val="thick"/>
        </w:rPr>
        <w:t xml:space="preserve"> </w:t>
      </w:r>
      <w:proofErr w:type="spellStart"/>
      <w:r>
        <w:rPr>
          <w:u w:val="thick"/>
        </w:rPr>
        <w:t>onderhoud</w:t>
      </w:r>
      <w:proofErr w:type="spellEnd"/>
    </w:p>
    <w:p w14:paraId="25F50A65" w14:textId="77777777" w:rsidR="002B04EB" w:rsidRDefault="002B04EB">
      <w:pPr>
        <w:pStyle w:val="Plattetekst"/>
        <w:spacing w:before="11"/>
        <w:rPr>
          <w:b/>
          <w:sz w:val="19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1"/>
        <w:gridCol w:w="1560"/>
      </w:tblGrid>
      <w:tr w:rsidR="002B04EB" w14:paraId="55BDB13C" w14:textId="77777777">
        <w:trPr>
          <w:trHeight w:val="486"/>
        </w:trPr>
        <w:tc>
          <w:tcPr>
            <w:tcW w:w="2621" w:type="dxa"/>
          </w:tcPr>
          <w:p w14:paraId="449C8368" w14:textId="77777777" w:rsidR="002B04EB" w:rsidRDefault="002B04EB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36A07E5" w14:textId="77777777" w:rsidR="002B04EB" w:rsidRDefault="00A810B0">
            <w:pPr>
              <w:pStyle w:val="TableParagraph"/>
              <w:spacing w:before="7" w:line="242" w:lineRule="exact"/>
              <w:ind w:left="71" w:right="496"/>
              <w:rPr>
                <w:sz w:val="20"/>
              </w:rPr>
            </w:pPr>
            <w:proofErr w:type="spellStart"/>
            <w:r>
              <w:rPr>
                <w:sz w:val="20"/>
              </w:rPr>
              <w:t>Bedrag</w:t>
            </w:r>
            <w:proofErr w:type="spellEnd"/>
            <w:r>
              <w:rPr>
                <w:sz w:val="20"/>
              </w:rPr>
              <w:t xml:space="preserve"> in EUR</w:t>
            </w:r>
          </w:p>
        </w:tc>
      </w:tr>
      <w:tr w:rsidR="002B04EB" w14:paraId="4E9BFCC7" w14:textId="77777777">
        <w:trPr>
          <w:trHeight w:val="238"/>
        </w:trPr>
        <w:tc>
          <w:tcPr>
            <w:tcW w:w="2621" w:type="dxa"/>
          </w:tcPr>
          <w:p w14:paraId="69452ADA" w14:textId="77777777" w:rsidR="002B04EB" w:rsidRDefault="00A810B0">
            <w:pPr>
              <w:pStyle w:val="TableParagraph"/>
              <w:spacing w:line="218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Knotten</w:t>
            </w:r>
            <w:proofErr w:type="spellEnd"/>
            <w:r>
              <w:rPr>
                <w:sz w:val="20"/>
              </w:rPr>
              <w:t xml:space="preserve"> van </w:t>
            </w:r>
            <w:proofErr w:type="spellStart"/>
            <w:r>
              <w:rPr>
                <w:sz w:val="20"/>
              </w:rPr>
              <w:t>knotbomen</w:t>
            </w:r>
            <w:proofErr w:type="spellEnd"/>
          </w:p>
        </w:tc>
        <w:tc>
          <w:tcPr>
            <w:tcW w:w="1560" w:type="dxa"/>
          </w:tcPr>
          <w:p w14:paraId="1D89E828" w14:textId="77777777" w:rsidR="002B04EB" w:rsidRDefault="00A810B0">
            <w:pPr>
              <w:pStyle w:val="TableParagraph"/>
              <w:spacing w:line="218" w:lineRule="exact"/>
              <w:ind w:left="71"/>
              <w:rPr>
                <w:sz w:val="20"/>
              </w:rPr>
            </w:pPr>
            <w:r>
              <w:rPr>
                <w:sz w:val="20"/>
              </w:rPr>
              <w:t>7,50/boom</w:t>
            </w:r>
          </w:p>
        </w:tc>
      </w:tr>
      <w:tr w:rsidR="002B04EB" w14:paraId="5C384524" w14:textId="77777777">
        <w:trPr>
          <w:trHeight w:val="486"/>
        </w:trPr>
        <w:tc>
          <w:tcPr>
            <w:tcW w:w="2621" w:type="dxa"/>
          </w:tcPr>
          <w:p w14:paraId="513D4B9D" w14:textId="77777777" w:rsidR="002B04EB" w:rsidRPr="009C7FE3" w:rsidRDefault="00A810B0">
            <w:pPr>
              <w:pStyle w:val="TableParagraph"/>
              <w:spacing w:before="6" w:line="244" w:lineRule="exact"/>
              <w:rPr>
                <w:sz w:val="20"/>
                <w:lang w:val="nl-BE"/>
              </w:rPr>
            </w:pPr>
            <w:r w:rsidRPr="009C7FE3">
              <w:rPr>
                <w:sz w:val="20"/>
                <w:lang w:val="nl-BE"/>
              </w:rPr>
              <w:t>Snoeien haagplanten, afzetten van houtkanten</w:t>
            </w:r>
          </w:p>
        </w:tc>
        <w:tc>
          <w:tcPr>
            <w:tcW w:w="1560" w:type="dxa"/>
          </w:tcPr>
          <w:p w14:paraId="378AA066" w14:textId="77777777" w:rsidR="002B04EB" w:rsidRDefault="00A810B0">
            <w:pPr>
              <w:pStyle w:val="TableParagraph"/>
              <w:spacing w:line="240" w:lineRule="auto"/>
              <w:ind w:left="71"/>
              <w:rPr>
                <w:sz w:val="20"/>
              </w:rPr>
            </w:pPr>
            <w:r>
              <w:rPr>
                <w:sz w:val="20"/>
              </w:rPr>
              <w:t>1,00/m</w:t>
            </w:r>
          </w:p>
        </w:tc>
      </w:tr>
    </w:tbl>
    <w:p w14:paraId="75C158FB" w14:textId="77777777" w:rsidR="002B04EB" w:rsidRPr="009C7FE3" w:rsidRDefault="00A810B0">
      <w:pPr>
        <w:pStyle w:val="Plattetekst"/>
        <w:ind w:left="195"/>
        <w:rPr>
          <w:lang w:val="nl-BE"/>
        </w:rPr>
      </w:pPr>
      <w:r w:rsidRPr="009C7FE3">
        <w:rPr>
          <w:lang w:val="nl-BE"/>
        </w:rPr>
        <w:t>Maximumtoelage voor onderhoud: 200 EUR per gezin en per jaar.</w:t>
      </w:r>
    </w:p>
    <w:p w14:paraId="157F8C66" w14:textId="77777777" w:rsidR="002B04EB" w:rsidRPr="009C7FE3" w:rsidRDefault="002B04EB">
      <w:pPr>
        <w:rPr>
          <w:lang w:val="nl-BE"/>
        </w:rPr>
        <w:sectPr w:rsidR="002B04EB" w:rsidRPr="009C7FE3">
          <w:pgSz w:w="11900" w:h="16840"/>
          <w:pgMar w:top="1000" w:right="1220" w:bottom="280" w:left="1220" w:header="708" w:footer="708" w:gutter="0"/>
          <w:cols w:space="708"/>
        </w:sectPr>
      </w:pPr>
    </w:p>
    <w:p w14:paraId="5939D83B" w14:textId="77777777" w:rsidR="002B04EB" w:rsidRDefault="00A810B0">
      <w:pPr>
        <w:pStyle w:val="Kop1"/>
        <w:spacing w:before="80"/>
      </w:pPr>
      <w:r>
        <w:t>BIJLAGE 1</w:t>
      </w:r>
    </w:p>
    <w:p w14:paraId="1B292B99" w14:textId="23D44FE8" w:rsidR="002B04EB" w:rsidRDefault="00746910">
      <w:pPr>
        <w:pStyle w:val="Plattetekst"/>
        <w:spacing w:before="7"/>
        <w:rPr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119FAD5" wp14:editId="467223CD">
                <wp:simplePos x="0" y="0"/>
                <wp:positionH relativeFrom="page">
                  <wp:posOffset>854710</wp:posOffset>
                </wp:positionH>
                <wp:positionV relativeFrom="paragraph">
                  <wp:posOffset>158115</wp:posOffset>
                </wp:positionV>
                <wp:extent cx="3860165" cy="210185"/>
                <wp:effectExtent l="13970" t="8890" r="12065" b="9525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165" cy="21018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901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889F5" w14:textId="77777777" w:rsidR="002B04EB" w:rsidRPr="009C7FE3" w:rsidRDefault="00A810B0">
                            <w:pPr>
                              <w:ind w:left="62"/>
                              <w:rPr>
                                <w:b/>
                                <w:sz w:val="20"/>
                                <w:lang w:val="nl-BE"/>
                              </w:rPr>
                            </w:pPr>
                            <w:r w:rsidRPr="009C7FE3">
                              <w:rPr>
                                <w:b/>
                                <w:sz w:val="20"/>
                                <w:lang w:val="nl-BE"/>
                              </w:rPr>
                              <w:t>LIJST VAN INHEEMSE BOOM- EN STRUIKSOORTEN DIE IN AANMERKING KOMEN VOOR SUBSIDIE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9FA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7.3pt;margin-top:12.45pt;width:303.95pt;height:16.5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" fillcolor="#ccc" strokeweight=".71pt">
                <v:textbox inset="0,0,0,0">
                  <w:txbxContent>
                    <w:p w14:paraId="1CB889F5" w14:textId="77777777" w:rsidR="002B04EB" w:rsidRPr="009C7FE3" w:rsidRDefault="00A810B0">
                      <w:pPr>
                        <w:ind w:left="62"/>
                        <w:rPr>
                          <w:b/>
                          <w:sz w:val="20"/>
                          <w:lang w:val="nl-BE"/>
                        </w:rPr>
                      </w:pPr>
                      <w:r w:rsidRPr="009C7FE3">
                        <w:rPr>
                          <w:b/>
                          <w:sz w:val="20"/>
                          <w:lang w:val="nl-BE"/>
                        </w:rPr>
                        <w:t>LIJST VAN INHEEMSE BOOM- EN STRUIKSOORTEN DIE IN AANMERKING KOMEN VOOR SUBSIDIE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7A5018" w14:textId="77777777" w:rsidR="002B04EB" w:rsidRDefault="002B04EB">
      <w:pPr>
        <w:pStyle w:val="Plattetekst"/>
        <w:spacing w:before="6"/>
        <w:rPr>
          <w:b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606"/>
      </w:tblGrid>
      <w:tr w:rsidR="002B04EB" w14:paraId="05C43F4A" w14:textId="77777777">
        <w:trPr>
          <w:trHeight w:val="244"/>
        </w:trPr>
        <w:tc>
          <w:tcPr>
            <w:tcW w:w="4606" w:type="dxa"/>
          </w:tcPr>
          <w:p w14:paraId="105F7573" w14:textId="77777777" w:rsidR="002B04EB" w:rsidRDefault="00A810B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LATIJNSE NAAM</w:t>
            </w:r>
          </w:p>
        </w:tc>
        <w:tc>
          <w:tcPr>
            <w:tcW w:w="4606" w:type="dxa"/>
          </w:tcPr>
          <w:p w14:paraId="39297041" w14:textId="77777777" w:rsidR="002B04EB" w:rsidRDefault="00A810B0">
            <w:pPr>
              <w:pStyle w:val="TableParagraph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NEDERLANDSE NAAM</w:t>
            </w:r>
          </w:p>
        </w:tc>
      </w:tr>
      <w:tr w:rsidR="002B04EB" w14:paraId="37F31AC4" w14:textId="77777777">
        <w:trPr>
          <w:trHeight w:val="244"/>
        </w:trPr>
        <w:tc>
          <w:tcPr>
            <w:tcW w:w="4606" w:type="dxa"/>
          </w:tcPr>
          <w:p w14:paraId="54BCACE8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Acer </w:t>
            </w:r>
            <w:proofErr w:type="spellStart"/>
            <w:r>
              <w:rPr>
                <w:sz w:val="20"/>
              </w:rPr>
              <w:t>campestre</w:t>
            </w:r>
            <w:proofErr w:type="spellEnd"/>
          </w:p>
        </w:tc>
        <w:tc>
          <w:tcPr>
            <w:tcW w:w="4606" w:type="dxa"/>
          </w:tcPr>
          <w:p w14:paraId="654234DE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Veldesdoorn</w:t>
            </w:r>
            <w:proofErr w:type="spellEnd"/>
          </w:p>
        </w:tc>
      </w:tr>
      <w:tr w:rsidR="002B04EB" w14:paraId="5D7A71BD" w14:textId="77777777">
        <w:trPr>
          <w:trHeight w:val="241"/>
        </w:trPr>
        <w:tc>
          <w:tcPr>
            <w:tcW w:w="4606" w:type="dxa"/>
          </w:tcPr>
          <w:p w14:paraId="04569D2F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Acer pseudoplatanus</w:t>
            </w:r>
          </w:p>
        </w:tc>
        <w:tc>
          <w:tcPr>
            <w:tcW w:w="4606" w:type="dxa"/>
          </w:tcPr>
          <w:p w14:paraId="09D8CE99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Esdoorn</w:t>
            </w:r>
            <w:proofErr w:type="spellEnd"/>
          </w:p>
        </w:tc>
      </w:tr>
      <w:tr w:rsidR="002B04EB" w14:paraId="41C8087F" w14:textId="77777777">
        <w:trPr>
          <w:trHeight w:val="244"/>
        </w:trPr>
        <w:tc>
          <w:tcPr>
            <w:tcW w:w="4606" w:type="dxa"/>
          </w:tcPr>
          <w:p w14:paraId="3D6A354E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Alnus </w:t>
            </w:r>
            <w:proofErr w:type="spellStart"/>
            <w:r>
              <w:rPr>
                <w:sz w:val="20"/>
              </w:rPr>
              <w:t>glutinosa</w:t>
            </w:r>
            <w:proofErr w:type="spellEnd"/>
          </w:p>
        </w:tc>
        <w:tc>
          <w:tcPr>
            <w:tcW w:w="4606" w:type="dxa"/>
          </w:tcPr>
          <w:p w14:paraId="2E8BBC6A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Zwarte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els</w:t>
            </w:r>
            <w:proofErr w:type="spellEnd"/>
          </w:p>
        </w:tc>
      </w:tr>
      <w:tr w:rsidR="002B04EB" w14:paraId="798E8DBE" w14:textId="77777777">
        <w:trPr>
          <w:trHeight w:val="241"/>
        </w:trPr>
        <w:tc>
          <w:tcPr>
            <w:tcW w:w="4606" w:type="dxa"/>
          </w:tcPr>
          <w:p w14:paraId="31FACFBF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Betula </w:t>
            </w:r>
            <w:proofErr w:type="spellStart"/>
            <w:r>
              <w:rPr>
                <w:sz w:val="20"/>
              </w:rPr>
              <w:t>pubescens</w:t>
            </w:r>
            <w:proofErr w:type="spellEnd"/>
          </w:p>
        </w:tc>
        <w:tc>
          <w:tcPr>
            <w:tcW w:w="4606" w:type="dxa"/>
          </w:tcPr>
          <w:p w14:paraId="7E00A388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Zachte</w:t>
            </w:r>
            <w:proofErr w:type="spellEnd"/>
            <w:r>
              <w:rPr>
                <w:sz w:val="20"/>
              </w:rPr>
              <w:t xml:space="preserve"> berk</w:t>
            </w:r>
          </w:p>
        </w:tc>
      </w:tr>
      <w:tr w:rsidR="002B04EB" w14:paraId="341A5CF9" w14:textId="77777777">
        <w:trPr>
          <w:trHeight w:val="244"/>
        </w:trPr>
        <w:tc>
          <w:tcPr>
            <w:tcW w:w="4606" w:type="dxa"/>
          </w:tcPr>
          <w:p w14:paraId="6CE09D3E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Betula pendula</w:t>
            </w:r>
          </w:p>
        </w:tc>
        <w:tc>
          <w:tcPr>
            <w:tcW w:w="4606" w:type="dxa"/>
          </w:tcPr>
          <w:p w14:paraId="7FFD5106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Witte berk</w:t>
            </w:r>
          </w:p>
        </w:tc>
      </w:tr>
      <w:tr w:rsidR="002B04EB" w14:paraId="5209F082" w14:textId="77777777">
        <w:trPr>
          <w:trHeight w:val="241"/>
        </w:trPr>
        <w:tc>
          <w:tcPr>
            <w:tcW w:w="4606" w:type="dxa"/>
          </w:tcPr>
          <w:p w14:paraId="726D97CB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Carpinus </w:t>
            </w:r>
            <w:proofErr w:type="spellStart"/>
            <w:r>
              <w:rPr>
                <w:sz w:val="20"/>
              </w:rPr>
              <w:t>betulus</w:t>
            </w:r>
            <w:proofErr w:type="spellEnd"/>
          </w:p>
        </w:tc>
        <w:tc>
          <w:tcPr>
            <w:tcW w:w="4606" w:type="dxa"/>
          </w:tcPr>
          <w:p w14:paraId="716530B1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Haagbeuk</w:t>
            </w:r>
            <w:proofErr w:type="spellEnd"/>
          </w:p>
        </w:tc>
      </w:tr>
      <w:tr w:rsidR="002B04EB" w14:paraId="57B42DCA" w14:textId="77777777">
        <w:trPr>
          <w:trHeight w:val="244"/>
        </w:trPr>
        <w:tc>
          <w:tcPr>
            <w:tcW w:w="4606" w:type="dxa"/>
          </w:tcPr>
          <w:p w14:paraId="625C8EF4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Castanea sativa</w:t>
            </w:r>
          </w:p>
        </w:tc>
        <w:tc>
          <w:tcPr>
            <w:tcW w:w="4606" w:type="dxa"/>
          </w:tcPr>
          <w:p w14:paraId="13E51DC8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Tamme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kastanje</w:t>
            </w:r>
            <w:proofErr w:type="spellEnd"/>
          </w:p>
        </w:tc>
      </w:tr>
      <w:tr w:rsidR="002B04EB" w14:paraId="76042164" w14:textId="77777777">
        <w:trPr>
          <w:trHeight w:val="241"/>
        </w:trPr>
        <w:tc>
          <w:tcPr>
            <w:tcW w:w="4606" w:type="dxa"/>
          </w:tcPr>
          <w:p w14:paraId="364D77B3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Cornus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sanguinea</w:t>
            </w:r>
            <w:proofErr w:type="spellEnd"/>
          </w:p>
        </w:tc>
        <w:tc>
          <w:tcPr>
            <w:tcW w:w="4606" w:type="dxa"/>
          </w:tcPr>
          <w:p w14:paraId="54F5D548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r>
              <w:rPr>
                <w:sz w:val="20"/>
              </w:rPr>
              <w:t xml:space="preserve">Rode </w:t>
            </w:r>
            <w:proofErr w:type="spellStart"/>
            <w:r>
              <w:rPr>
                <w:sz w:val="20"/>
              </w:rPr>
              <w:t>kornoelje</w:t>
            </w:r>
            <w:proofErr w:type="spellEnd"/>
          </w:p>
        </w:tc>
      </w:tr>
      <w:tr w:rsidR="002B04EB" w14:paraId="3C53294D" w14:textId="77777777">
        <w:trPr>
          <w:trHeight w:val="244"/>
        </w:trPr>
        <w:tc>
          <w:tcPr>
            <w:tcW w:w="4606" w:type="dxa"/>
          </w:tcPr>
          <w:p w14:paraId="1781EB4C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Corylus avellana</w:t>
            </w:r>
          </w:p>
        </w:tc>
        <w:tc>
          <w:tcPr>
            <w:tcW w:w="4606" w:type="dxa"/>
          </w:tcPr>
          <w:p w14:paraId="6E2C80B9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Hazelaar</w:t>
            </w:r>
            <w:proofErr w:type="spellEnd"/>
          </w:p>
        </w:tc>
      </w:tr>
      <w:tr w:rsidR="002B04EB" w14:paraId="011B070F" w14:textId="77777777">
        <w:trPr>
          <w:trHeight w:val="241"/>
        </w:trPr>
        <w:tc>
          <w:tcPr>
            <w:tcW w:w="4606" w:type="dxa"/>
          </w:tcPr>
          <w:p w14:paraId="5D643E9F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Crataegus laevigata</w:t>
            </w:r>
          </w:p>
        </w:tc>
        <w:tc>
          <w:tcPr>
            <w:tcW w:w="4606" w:type="dxa"/>
          </w:tcPr>
          <w:p w14:paraId="69C336D2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Tweestijlige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meidoorn</w:t>
            </w:r>
            <w:proofErr w:type="spellEnd"/>
          </w:p>
        </w:tc>
      </w:tr>
      <w:tr w:rsidR="002B04EB" w14:paraId="4FB89DCA" w14:textId="77777777">
        <w:trPr>
          <w:trHeight w:val="244"/>
        </w:trPr>
        <w:tc>
          <w:tcPr>
            <w:tcW w:w="4606" w:type="dxa"/>
          </w:tcPr>
          <w:p w14:paraId="04EA8C17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Crataegus </w:t>
            </w:r>
            <w:proofErr w:type="spellStart"/>
            <w:r>
              <w:rPr>
                <w:sz w:val="20"/>
              </w:rPr>
              <w:t>monogyna</w:t>
            </w:r>
            <w:proofErr w:type="spellEnd"/>
          </w:p>
        </w:tc>
        <w:tc>
          <w:tcPr>
            <w:tcW w:w="4606" w:type="dxa"/>
          </w:tcPr>
          <w:p w14:paraId="350D0654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Eenstijlige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meidoorn</w:t>
            </w:r>
            <w:proofErr w:type="spellEnd"/>
          </w:p>
        </w:tc>
      </w:tr>
      <w:tr w:rsidR="002B04EB" w14:paraId="13E388EE" w14:textId="77777777">
        <w:trPr>
          <w:trHeight w:val="241"/>
        </w:trPr>
        <w:tc>
          <w:tcPr>
            <w:tcW w:w="4606" w:type="dxa"/>
          </w:tcPr>
          <w:p w14:paraId="788A1DB1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Euonymus europaeus</w:t>
            </w:r>
          </w:p>
        </w:tc>
        <w:tc>
          <w:tcPr>
            <w:tcW w:w="4606" w:type="dxa"/>
          </w:tcPr>
          <w:p w14:paraId="65A20696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Kardinaalsmuts</w:t>
            </w:r>
            <w:proofErr w:type="spellEnd"/>
          </w:p>
        </w:tc>
      </w:tr>
      <w:tr w:rsidR="002B04EB" w14:paraId="01BBC11C" w14:textId="77777777">
        <w:trPr>
          <w:trHeight w:val="244"/>
        </w:trPr>
        <w:tc>
          <w:tcPr>
            <w:tcW w:w="4606" w:type="dxa"/>
          </w:tcPr>
          <w:p w14:paraId="1B08BD2C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Fagus sylvatica</w:t>
            </w:r>
          </w:p>
        </w:tc>
        <w:tc>
          <w:tcPr>
            <w:tcW w:w="4606" w:type="dxa"/>
          </w:tcPr>
          <w:p w14:paraId="394E08FE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Beuk</w:t>
            </w:r>
            <w:proofErr w:type="spellEnd"/>
          </w:p>
        </w:tc>
      </w:tr>
      <w:tr w:rsidR="002B04EB" w14:paraId="383AF724" w14:textId="77777777">
        <w:trPr>
          <w:trHeight w:val="241"/>
        </w:trPr>
        <w:tc>
          <w:tcPr>
            <w:tcW w:w="4606" w:type="dxa"/>
          </w:tcPr>
          <w:p w14:paraId="1AEBF191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Frangula alnus</w:t>
            </w:r>
          </w:p>
        </w:tc>
        <w:tc>
          <w:tcPr>
            <w:tcW w:w="4606" w:type="dxa"/>
          </w:tcPr>
          <w:p w14:paraId="689F0977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Sporkehout</w:t>
            </w:r>
            <w:proofErr w:type="spellEnd"/>
          </w:p>
        </w:tc>
      </w:tr>
      <w:tr w:rsidR="002B04EB" w14:paraId="0810E845" w14:textId="77777777">
        <w:trPr>
          <w:trHeight w:val="244"/>
        </w:trPr>
        <w:tc>
          <w:tcPr>
            <w:tcW w:w="4606" w:type="dxa"/>
          </w:tcPr>
          <w:p w14:paraId="492802E9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Fraxinus excelsior</w:t>
            </w:r>
          </w:p>
        </w:tc>
        <w:tc>
          <w:tcPr>
            <w:tcW w:w="4606" w:type="dxa"/>
          </w:tcPr>
          <w:p w14:paraId="1F046E87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Es</w:t>
            </w:r>
          </w:p>
        </w:tc>
      </w:tr>
      <w:tr w:rsidR="002B04EB" w14:paraId="6B904455" w14:textId="77777777">
        <w:trPr>
          <w:trHeight w:val="241"/>
        </w:trPr>
        <w:tc>
          <w:tcPr>
            <w:tcW w:w="4606" w:type="dxa"/>
          </w:tcPr>
          <w:p w14:paraId="0BAB4D87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Ligustrum vulgare</w:t>
            </w:r>
          </w:p>
        </w:tc>
        <w:tc>
          <w:tcPr>
            <w:tcW w:w="4606" w:type="dxa"/>
          </w:tcPr>
          <w:p w14:paraId="45C9D8D5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Gewone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liguster</w:t>
            </w:r>
            <w:proofErr w:type="spellEnd"/>
          </w:p>
        </w:tc>
      </w:tr>
      <w:tr w:rsidR="002B04EB" w14:paraId="6E4ED0D3" w14:textId="77777777">
        <w:trPr>
          <w:trHeight w:val="244"/>
        </w:trPr>
        <w:tc>
          <w:tcPr>
            <w:tcW w:w="4606" w:type="dxa"/>
          </w:tcPr>
          <w:p w14:paraId="189A72BB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Populus alba</w:t>
            </w:r>
          </w:p>
        </w:tc>
        <w:tc>
          <w:tcPr>
            <w:tcW w:w="4606" w:type="dxa"/>
          </w:tcPr>
          <w:p w14:paraId="78304187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 xml:space="preserve">Witte </w:t>
            </w:r>
            <w:proofErr w:type="spellStart"/>
            <w:r>
              <w:rPr>
                <w:sz w:val="20"/>
              </w:rPr>
              <w:t>abeel</w:t>
            </w:r>
            <w:proofErr w:type="spellEnd"/>
          </w:p>
        </w:tc>
      </w:tr>
      <w:tr w:rsidR="002B04EB" w14:paraId="001588A2" w14:textId="77777777">
        <w:trPr>
          <w:trHeight w:val="241"/>
        </w:trPr>
        <w:tc>
          <w:tcPr>
            <w:tcW w:w="4606" w:type="dxa"/>
          </w:tcPr>
          <w:p w14:paraId="60AE275C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canescens</w:t>
            </w:r>
            <w:proofErr w:type="spellEnd"/>
          </w:p>
        </w:tc>
        <w:tc>
          <w:tcPr>
            <w:tcW w:w="4606" w:type="dxa"/>
          </w:tcPr>
          <w:p w14:paraId="1428E63E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r>
              <w:rPr>
                <w:sz w:val="20"/>
              </w:rPr>
              <w:t xml:space="preserve">Grauwe </w:t>
            </w:r>
            <w:proofErr w:type="spellStart"/>
            <w:r>
              <w:rPr>
                <w:sz w:val="20"/>
              </w:rPr>
              <w:t>abeel</w:t>
            </w:r>
            <w:proofErr w:type="spellEnd"/>
          </w:p>
        </w:tc>
      </w:tr>
      <w:tr w:rsidR="002B04EB" w:rsidRPr="009C7FE3" w14:paraId="7B8EEC1C" w14:textId="77777777">
        <w:trPr>
          <w:trHeight w:val="244"/>
        </w:trPr>
        <w:tc>
          <w:tcPr>
            <w:tcW w:w="4606" w:type="dxa"/>
          </w:tcPr>
          <w:p w14:paraId="5527537E" w14:textId="77777777" w:rsidR="002B04EB" w:rsidRPr="009C7FE3" w:rsidRDefault="00A810B0">
            <w:pPr>
              <w:pStyle w:val="TableParagraph"/>
              <w:rPr>
                <w:sz w:val="20"/>
                <w:lang w:val="nl-BE"/>
              </w:rPr>
            </w:pPr>
            <w:proofErr w:type="spellStart"/>
            <w:r w:rsidRPr="009C7FE3">
              <w:rPr>
                <w:sz w:val="20"/>
                <w:lang w:val="nl-BE"/>
              </w:rPr>
              <w:t>Populus</w:t>
            </w:r>
            <w:proofErr w:type="spellEnd"/>
            <w:r w:rsidRPr="009C7FE3">
              <w:rPr>
                <w:sz w:val="20"/>
                <w:lang w:val="nl-BE"/>
              </w:rPr>
              <w:t xml:space="preserve"> </w:t>
            </w:r>
            <w:proofErr w:type="spellStart"/>
            <w:r w:rsidRPr="009C7FE3">
              <w:rPr>
                <w:sz w:val="20"/>
                <w:lang w:val="nl-BE"/>
              </w:rPr>
              <w:t>eur</w:t>
            </w:r>
            <w:proofErr w:type="spellEnd"/>
            <w:r w:rsidRPr="009C7FE3">
              <w:rPr>
                <w:sz w:val="20"/>
                <w:lang w:val="nl-BE"/>
              </w:rPr>
              <w:t xml:space="preserve">. ‘Blauwe van </w:t>
            </w:r>
            <w:proofErr w:type="spellStart"/>
            <w:r w:rsidRPr="009C7FE3">
              <w:rPr>
                <w:sz w:val="20"/>
                <w:lang w:val="nl-BE"/>
              </w:rPr>
              <w:t>Eksaarde</w:t>
            </w:r>
            <w:proofErr w:type="spellEnd"/>
            <w:r w:rsidRPr="009C7FE3">
              <w:rPr>
                <w:sz w:val="20"/>
                <w:lang w:val="nl-BE"/>
              </w:rPr>
              <w:t>’</w:t>
            </w:r>
          </w:p>
        </w:tc>
        <w:tc>
          <w:tcPr>
            <w:tcW w:w="4606" w:type="dxa"/>
          </w:tcPr>
          <w:p w14:paraId="60BADBCB" w14:textId="77777777" w:rsidR="002B04EB" w:rsidRPr="009C7FE3" w:rsidRDefault="00A810B0">
            <w:pPr>
              <w:pStyle w:val="TableParagraph"/>
              <w:ind w:left="68"/>
              <w:rPr>
                <w:sz w:val="20"/>
                <w:lang w:val="nl-BE"/>
              </w:rPr>
            </w:pPr>
            <w:r w:rsidRPr="009C7FE3">
              <w:rPr>
                <w:sz w:val="20"/>
                <w:lang w:val="nl-BE"/>
              </w:rPr>
              <w:t xml:space="preserve">Populier var. ‘Blauwe van </w:t>
            </w:r>
            <w:proofErr w:type="spellStart"/>
            <w:r w:rsidRPr="009C7FE3">
              <w:rPr>
                <w:sz w:val="20"/>
                <w:lang w:val="nl-BE"/>
              </w:rPr>
              <w:t>Eksaarde</w:t>
            </w:r>
            <w:proofErr w:type="spellEnd"/>
            <w:r w:rsidRPr="009C7FE3">
              <w:rPr>
                <w:sz w:val="20"/>
                <w:lang w:val="nl-BE"/>
              </w:rPr>
              <w:t>’</w:t>
            </w:r>
          </w:p>
        </w:tc>
      </w:tr>
      <w:tr w:rsidR="002B04EB" w14:paraId="2148F233" w14:textId="77777777">
        <w:trPr>
          <w:trHeight w:val="244"/>
        </w:trPr>
        <w:tc>
          <w:tcPr>
            <w:tcW w:w="4606" w:type="dxa"/>
          </w:tcPr>
          <w:p w14:paraId="3504E78F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eur.</w:t>
            </w:r>
            <w:proofErr w:type="spellEnd"/>
            <w:r>
              <w:rPr>
                <w:sz w:val="20"/>
              </w:rPr>
              <w:t xml:space="preserve"> ‘</w:t>
            </w:r>
            <w:proofErr w:type="spellStart"/>
            <w:r>
              <w:rPr>
                <w:sz w:val="20"/>
              </w:rPr>
              <w:t>Marilandica</w:t>
            </w:r>
            <w:proofErr w:type="spellEnd"/>
            <w:r>
              <w:rPr>
                <w:sz w:val="20"/>
              </w:rPr>
              <w:t>’</w:t>
            </w:r>
          </w:p>
        </w:tc>
        <w:tc>
          <w:tcPr>
            <w:tcW w:w="4606" w:type="dxa"/>
          </w:tcPr>
          <w:p w14:paraId="18341651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Populier</w:t>
            </w:r>
            <w:proofErr w:type="spellEnd"/>
            <w:r>
              <w:rPr>
                <w:sz w:val="20"/>
              </w:rPr>
              <w:t xml:space="preserve"> var. ‘</w:t>
            </w:r>
            <w:proofErr w:type="spellStart"/>
            <w:r>
              <w:rPr>
                <w:sz w:val="20"/>
              </w:rPr>
              <w:t>Marilandica</w:t>
            </w:r>
            <w:proofErr w:type="spellEnd"/>
            <w:r>
              <w:rPr>
                <w:sz w:val="20"/>
              </w:rPr>
              <w:t>’</w:t>
            </w:r>
          </w:p>
        </w:tc>
      </w:tr>
      <w:tr w:rsidR="002B04EB" w14:paraId="3AE15B65" w14:textId="77777777">
        <w:trPr>
          <w:trHeight w:val="241"/>
        </w:trPr>
        <w:tc>
          <w:tcPr>
            <w:tcW w:w="4606" w:type="dxa"/>
          </w:tcPr>
          <w:p w14:paraId="06806107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eur.</w:t>
            </w:r>
            <w:proofErr w:type="spellEnd"/>
            <w:r>
              <w:rPr>
                <w:sz w:val="20"/>
              </w:rPr>
              <w:t xml:space="preserve"> ‘Robusta’</w:t>
            </w:r>
          </w:p>
        </w:tc>
        <w:tc>
          <w:tcPr>
            <w:tcW w:w="4606" w:type="dxa"/>
          </w:tcPr>
          <w:p w14:paraId="0616FC80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Populier</w:t>
            </w:r>
            <w:proofErr w:type="spellEnd"/>
            <w:r>
              <w:rPr>
                <w:sz w:val="20"/>
              </w:rPr>
              <w:t xml:space="preserve"> var. ‘Robusta’</w:t>
            </w:r>
          </w:p>
        </w:tc>
      </w:tr>
      <w:tr w:rsidR="002B04EB" w14:paraId="459FFF46" w14:textId="77777777">
        <w:trPr>
          <w:trHeight w:val="244"/>
        </w:trPr>
        <w:tc>
          <w:tcPr>
            <w:tcW w:w="4606" w:type="dxa"/>
          </w:tcPr>
          <w:p w14:paraId="727C0190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eur.</w:t>
            </w:r>
            <w:proofErr w:type="spellEnd"/>
            <w:r>
              <w:rPr>
                <w:sz w:val="20"/>
              </w:rPr>
              <w:t xml:space="preserve"> ‘Serotina’</w:t>
            </w:r>
          </w:p>
        </w:tc>
        <w:tc>
          <w:tcPr>
            <w:tcW w:w="4606" w:type="dxa"/>
          </w:tcPr>
          <w:p w14:paraId="1A54E348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Populier</w:t>
            </w:r>
            <w:proofErr w:type="spellEnd"/>
            <w:r>
              <w:rPr>
                <w:sz w:val="20"/>
              </w:rPr>
              <w:t xml:space="preserve"> var. ‘Serotina’</w:t>
            </w:r>
          </w:p>
        </w:tc>
      </w:tr>
      <w:tr w:rsidR="002B04EB" w:rsidRPr="009C7FE3" w14:paraId="37460F8F" w14:textId="77777777">
        <w:trPr>
          <w:trHeight w:val="241"/>
        </w:trPr>
        <w:tc>
          <w:tcPr>
            <w:tcW w:w="4606" w:type="dxa"/>
          </w:tcPr>
          <w:p w14:paraId="2610EA29" w14:textId="77777777" w:rsidR="002B04EB" w:rsidRPr="009C7FE3" w:rsidRDefault="00A810B0">
            <w:pPr>
              <w:pStyle w:val="TableParagraph"/>
              <w:spacing w:line="222" w:lineRule="exact"/>
              <w:rPr>
                <w:sz w:val="20"/>
                <w:lang w:val="fr-FR"/>
              </w:rPr>
            </w:pPr>
            <w:proofErr w:type="spellStart"/>
            <w:r w:rsidRPr="009C7FE3">
              <w:rPr>
                <w:sz w:val="20"/>
                <w:lang w:val="fr-FR"/>
              </w:rPr>
              <w:t>Populus</w:t>
            </w:r>
            <w:proofErr w:type="spellEnd"/>
            <w:r w:rsidRPr="009C7FE3">
              <w:rPr>
                <w:sz w:val="20"/>
                <w:lang w:val="fr-FR"/>
              </w:rPr>
              <w:t xml:space="preserve"> </w:t>
            </w:r>
            <w:proofErr w:type="spellStart"/>
            <w:r w:rsidRPr="009C7FE3">
              <w:rPr>
                <w:sz w:val="20"/>
                <w:lang w:val="fr-FR"/>
              </w:rPr>
              <w:t>eur</w:t>
            </w:r>
            <w:proofErr w:type="spellEnd"/>
            <w:r w:rsidRPr="009C7FE3">
              <w:rPr>
                <w:sz w:val="20"/>
                <w:lang w:val="fr-FR"/>
              </w:rPr>
              <w:t>. ‘Tardif de Champagne’</w:t>
            </w:r>
          </w:p>
        </w:tc>
        <w:tc>
          <w:tcPr>
            <w:tcW w:w="4606" w:type="dxa"/>
          </w:tcPr>
          <w:p w14:paraId="71F3F68A" w14:textId="77777777" w:rsidR="002B04EB" w:rsidRPr="009C7FE3" w:rsidRDefault="00A810B0">
            <w:pPr>
              <w:pStyle w:val="TableParagraph"/>
              <w:spacing w:line="222" w:lineRule="exact"/>
              <w:ind w:left="68"/>
              <w:rPr>
                <w:sz w:val="20"/>
                <w:lang w:val="fr-FR"/>
              </w:rPr>
            </w:pPr>
            <w:proofErr w:type="spellStart"/>
            <w:r w:rsidRPr="009C7FE3">
              <w:rPr>
                <w:sz w:val="20"/>
                <w:lang w:val="fr-FR"/>
              </w:rPr>
              <w:t>Populier</w:t>
            </w:r>
            <w:proofErr w:type="spellEnd"/>
            <w:r w:rsidRPr="009C7FE3">
              <w:rPr>
                <w:sz w:val="20"/>
                <w:lang w:val="fr-FR"/>
              </w:rPr>
              <w:t xml:space="preserve"> var. ‘Tardif de Champagne’</w:t>
            </w:r>
          </w:p>
        </w:tc>
      </w:tr>
      <w:tr w:rsidR="002B04EB" w14:paraId="416EF5C8" w14:textId="77777777">
        <w:trPr>
          <w:trHeight w:val="244"/>
        </w:trPr>
        <w:tc>
          <w:tcPr>
            <w:tcW w:w="4606" w:type="dxa"/>
          </w:tcPr>
          <w:p w14:paraId="15CFAB81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eur.</w:t>
            </w:r>
            <w:proofErr w:type="spellEnd"/>
            <w:r>
              <w:rPr>
                <w:sz w:val="20"/>
              </w:rPr>
              <w:t xml:space="preserve"> ‘Primo’</w:t>
            </w:r>
          </w:p>
        </w:tc>
        <w:tc>
          <w:tcPr>
            <w:tcW w:w="4606" w:type="dxa"/>
          </w:tcPr>
          <w:p w14:paraId="5AF34370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Populier</w:t>
            </w:r>
            <w:proofErr w:type="spellEnd"/>
            <w:r>
              <w:rPr>
                <w:sz w:val="20"/>
              </w:rPr>
              <w:t xml:space="preserve"> var. ‘Primo’</w:t>
            </w:r>
          </w:p>
        </w:tc>
      </w:tr>
      <w:tr w:rsidR="002B04EB" w14:paraId="29A6E91A" w14:textId="77777777">
        <w:trPr>
          <w:trHeight w:val="241"/>
        </w:trPr>
        <w:tc>
          <w:tcPr>
            <w:tcW w:w="4606" w:type="dxa"/>
          </w:tcPr>
          <w:p w14:paraId="58D7C82E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eur.</w:t>
            </w:r>
            <w:proofErr w:type="spellEnd"/>
            <w:r>
              <w:rPr>
                <w:sz w:val="20"/>
              </w:rPr>
              <w:t xml:space="preserve"> ‘</w:t>
            </w:r>
            <w:proofErr w:type="spellStart"/>
            <w:r>
              <w:rPr>
                <w:sz w:val="20"/>
              </w:rPr>
              <w:t>Ghoy</w:t>
            </w:r>
            <w:proofErr w:type="spellEnd"/>
            <w:r>
              <w:rPr>
                <w:sz w:val="20"/>
              </w:rPr>
              <w:t>’</w:t>
            </w:r>
          </w:p>
        </w:tc>
        <w:tc>
          <w:tcPr>
            <w:tcW w:w="4606" w:type="dxa"/>
          </w:tcPr>
          <w:p w14:paraId="69277456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Populier</w:t>
            </w:r>
            <w:proofErr w:type="spellEnd"/>
            <w:r>
              <w:rPr>
                <w:sz w:val="20"/>
              </w:rPr>
              <w:t xml:space="preserve"> var. ‘</w:t>
            </w:r>
            <w:proofErr w:type="spellStart"/>
            <w:r>
              <w:rPr>
                <w:sz w:val="20"/>
              </w:rPr>
              <w:t>Ghoy</w:t>
            </w:r>
            <w:proofErr w:type="spellEnd"/>
            <w:r>
              <w:rPr>
                <w:sz w:val="20"/>
              </w:rPr>
              <w:t>’</w:t>
            </w:r>
          </w:p>
        </w:tc>
      </w:tr>
      <w:tr w:rsidR="002B04EB" w14:paraId="677C8EB5" w14:textId="77777777">
        <w:trPr>
          <w:trHeight w:val="244"/>
        </w:trPr>
        <w:tc>
          <w:tcPr>
            <w:tcW w:w="4606" w:type="dxa"/>
          </w:tcPr>
          <w:p w14:paraId="03494678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eur.</w:t>
            </w:r>
            <w:proofErr w:type="spellEnd"/>
            <w:r>
              <w:rPr>
                <w:sz w:val="20"/>
              </w:rPr>
              <w:t xml:space="preserve"> ‘</w:t>
            </w:r>
            <w:proofErr w:type="spellStart"/>
            <w:r>
              <w:rPr>
                <w:sz w:val="20"/>
              </w:rPr>
              <w:t>Ogy</w:t>
            </w:r>
            <w:proofErr w:type="spellEnd"/>
            <w:r>
              <w:rPr>
                <w:sz w:val="20"/>
              </w:rPr>
              <w:t>’</w:t>
            </w:r>
          </w:p>
        </w:tc>
        <w:tc>
          <w:tcPr>
            <w:tcW w:w="4606" w:type="dxa"/>
          </w:tcPr>
          <w:p w14:paraId="2D2109AA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Populier</w:t>
            </w:r>
            <w:proofErr w:type="spellEnd"/>
            <w:r>
              <w:rPr>
                <w:sz w:val="20"/>
              </w:rPr>
              <w:t xml:space="preserve"> var. ‘</w:t>
            </w:r>
            <w:proofErr w:type="spellStart"/>
            <w:r>
              <w:rPr>
                <w:sz w:val="20"/>
              </w:rPr>
              <w:t>Ogy</w:t>
            </w:r>
            <w:proofErr w:type="spellEnd"/>
            <w:r>
              <w:rPr>
                <w:sz w:val="20"/>
              </w:rPr>
              <w:t>’</w:t>
            </w:r>
          </w:p>
        </w:tc>
      </w:tr>
      <w:tr w:rsidR="002B04EB" w14:paraId="30066042" w14:textId="77777777">
        <w:trPr>
          <w:trHeight w:val="241"/>
        </w:trPr>
        <w:tc>
          <w:tcPr>
            <w:tcW w:w="4606" w:type="dxa"/>
          </w:tcPr>
          <w:p w14:paraId="307B9F54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eur.</w:t>
            </w:r>
            <w:proofErr w:type="spellEnd"/>
            <w:r>
              <w:rPr>
                <w:sz w:val="20"/>
              </w:rPr>
              <w:t xml:space="preserve"> ‘</w:t>
            </w:r>
            <w:proofErr w:type="spellStart"/>
            <w:r>
              <w:rPr>
                <w:sz w:val="20"/>
              </w:rPr>
              <w:t>Isières</w:t>
            </w:r>
            <w:proofErr w:type="spellEnd"/>
            <w:r>
              <w:rPr>
                <w:sz w:val="20"/>
              </w:rPr>
              <w:t>’</w:t>
            </w:r>
          </w:p>
        </w:tc>
        <w:tc>
          <w:tcPr>
            <w:tcW w:w="4606" w:type="dxa"/>
          </w:tcPr>
          <w:p w14:paraId="119C30BC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Populier</w:t>
            </w:r>
            <w:proofErr w:type="spellEnd"/>
            <w:r>
              <w:rPr>
                <w:sz w:val="20"/>
              </w:rPr>
              <w:t xml:space="preserve"> var. ‘</w:t>
            </w:r>
            <w:proofErr w:type="spellStart"/>
            <w:r>
              <w:rPr>
                <w:sz w:val="20"/>
              </w:rPr>
              <w:t>Isières</w:t>
            </w:r>
            <w:proofErr w:type="spellEnd"/>
            <w:r>
              <w:rPr>
                <w:sz w:val="20"/>
              </w:rPr>
              <w:t>’</w:t>
            </w:r>
          </w:p>
        </w:tc>
      </w:tr>
      <w:tr w:rsidR="002B04EB" w14:paraId="12666727" w14:textId="77777777">
        <w:trPr>
          <w:trHeight w:val="244"/>
        </w:trPr>
        <w:tc>
          <w:tcPr>
            <w:tcW w:w="4606" w:type="dxa"/>
          </w:tcPr>
          <w:p w14:paraId="7FA79425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eur.</w:t>
            </w:r>
            <w:proofErr w:type="spellEnd"/>
            <w:r>
              <w:rPr>
                <w:sz w:val="20"/>
              </w:rPr>
              <w:t xml:space="preserve"> ‘</w:t>
            </w:r>
            <w:proofErr w:type="spellStart"/>
            <w:r>
              <w:rPr>
                <w:sz w:val="20"/>
              </w:rPr>
              <w:t>Muur</w:t>
            </w:r>
            <w:proofErr w:type="spellEnd"/>
            <w:r>
              <w:rPr>
                <w:sz w:val="20"/>
              </w:rPr>
              <w:t>’</w:t>
            </w:r>
          </w:p>
        </w:tc>
        <w:tc>
          <w:tcPr>
            <w:tcW w:w="4606" w:type="dxa"/>
          </w:tcPr>
          <w:p w14:paraId="5AEB5D48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Populier</w:t>
            </w:r>
            <w:proofErr w:type="spellEnd"/>
            <w:r>
              <w:rPr>
                <w:sz w:val="20"/>
              </w:rPr>
              <w:t xml:space="preserve"> var. ‘</w:t>
            </w:r>
            <w:proofErr w:type="spellStart"/>
            <w:r>
              <w:rPr>
                <w:sz w:val="20"/>
              </w:rPr>
              <w:t>Muur</w:t>
            </w:r>
            <w:proofErr w:type="spellEnd"/>
            <w:r>
              <w:rPr>
                <w:sz w:val="20"/>
              </w:rPr>
              <w:t>’</w:t>
            </w:r>
          </w:p>
        </w:tc>
      </w:tr>
      <w:tr w:rsidR="002B04EB" w14:paraId="004124D8" w14:textId="77777777">
        <w:trPr>
          <w:trHeight w:val="241"/>
        </w:trPr>
        <w:tc>
          <w:tcPr>
            <w:tcW w:w="4606" w:type="dxa"/>
          </w:tcPr>
          <w:p w14:paraId="7D900E64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eur.</w:t>
            </w:r>
            <w:proofErr w:type="spellEnd"/>
            <w:r>
              <w:rPr>
                <w:sz w:val="20"/>
              </w:rPr>
              <w:t xml:space="preserve"> ‘</w:t>
            </w:r>
            <w:proofErr w:type="spellStart"/>
            <w:r>
              <w:rPr>
                <w:sz w:val="20"/>
              </w:rPr>
              <w:t>Vesten</w:t>
            </w:r>
            <w:proofErr w:type="spellEnd"/>
            <w:r>
              <w:rPr>
                <w:sz w:val="20"/>
              </w:rPr>
              <w:t>’</w:t>
            </w:r>
          </w:p>
        </w:tc>
        <w:tc>
          <w:tcPr>
            <w:tcW w:w="4606" w:type="dxa"/>
          </w:tcPr>
          <w:p w14:paraId="1A85209F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Populier</w:t>
            </w:r>
            <w:proofErr w:type="spellEnd"/>
            <w:r>
              <w:rPr>
                <w:sz w:val="20"/>
              </w:rPr>
              <w:t xml:space="preserve"> var. ‘</w:t>
            </w:r>
            <w:proofErr w:type="spellStart"/>
            <w:r>
              <w:rPr>
                <w:sz w:val="20"/>
              </w:rPr>
              <w:t>Vesten</w:t>
            </w:r>
            <w:proofErr w:type="spellEnd"/>
            <w:r>
              <w:rPr>
                <w:sz w:val="20"/>
              </w:rPr>
              <w:t>’</w:t>
            </w:r>
          </w:p>
        </w:tc>
      </w:tr>
      <w:tr w:rsidR="002B04EB" w14:paraId="07D7AFB1" w14:textId="77777777">
        <w:trPr>
          <w:trHeight w:val="244"/>
        </w:trPr>
        <w:tc>
          <w:tcPr>
            <w:tcW w:w="4606" w:type="dxa"/>
          </w:tcPr>
          <w:p w14:paraId="5E2F24F8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eur.</w:t>
            </w:r>
            <w:proofErr w:type="spellEnd"/>
            <w:r>
              <w:rPr>
                <w:sz w:val="20"/>
              </w:rPr>
              <w:t xml:space="preserve"> ‘</w:t>
            </w:r>
            <w:proofErr w:type="spellStart"/>
            <w:r>
              <w:rPr>
                <w:sz w:val="20"/>
              </w:rPr>
              <w:t>Oudenberg</w:t>
            </w:r>
            <w:proofErr w:type="spellEnd"/>
            <w:r>
              <w:rPr>
                <w:sz w:val="20"/>
              </w:rPr>
              <w:t>’</w:t>
            </w:r>
          </w:p>
        </w:tc>
        <w:tc>
          <w:tcPr>
            <w:tcW w:w="4606" w:type="dxa"/>
          </w:tcPr>
          <w:p w14:paraId="51AA2845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Populier</w:t>
            </w:r>
            <w:proofErr w:type="spellEnd"/>
            <w:r>
              <w:rPr>
                <w:sz w:val="20"/>
              </w:rPr>
              <w:t xml:space="preserve"> var. ‘</w:t>
            </w:r>
            <w:proofErr w:type="spellStart"/>
            <w:r>
              <w:rPr>
                <w:sz w:val="20"/>
              </w:rPr>
              <w:t>Oudenberg</w:t>
            </w:r>
            <w:proofErr w:type="spellEnd"/>
            <w:r>
              <w:rPr>
                <w:sz w:val="20"/>
              </w:rPr>
              <w:t>’</w:t>
            </w:r>
          </w:p>
        </w:tc>
      </w:tr>
      <w:tr w:rsidR="002B04EB" w14:paraId="37668F58" w14:textId="77777777">
        <w:trPr>
          <w:trHeight w:val="241"/>
        </w:trPr>
        <w:tc>
          <w:tcPr>
            <w:tcW w:w="4606" w:type="dxa"/>
          </w:tcPr>
          <w:p w14:paraId="787BDDDB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Populus nigra</w:t>
            </w:r>
          </w:p>
        </w:tc>
        <w:tc>
          <w:tcPr>
            <w:tcW w:w="4606" w:type="dxa"/>
          </w:tcPr>
          <w:p w14:paraId="42FB227B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Zwarte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populier</w:t>
            </w:r>
            <w:proofErr w:type="spellEnd"/>
          </w:p>
        </w:tc>
      </w:tr>
      <w:tr w:rsidR="002B04EB" w14:paraId="0A48E463" w14:textId="77777777">
        <w:trPr>
          <w:trHeight w:val="244"/>
        </w:trPr>
        <w:tc>
          <w:tcPr>
            <w:tcW w:w="4606" w:type="dxa"/>
          </w:tcPr>
          <w:p w14:paraId="7495E175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Populus </w:t>
            </w:r>
            <w:proofErr w:type="spellStart"/>
            <w:r>
              <w:rPr>
                <w:sz w:val="20"/>
              </w:rPr>
              <w:t>tremula</w:t>
            </w:r>
            <w:proofErr w:type="spellEnd"/>
          </w:p>
        </w:tc>
        <w:tc>
          <w:tcPr>
            <w:tcW w:w="4606" w:type="dxa"/>
          </w:tcPr>
          <w:p w14:paraId="34F73213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Ratelpopulier</w:t>
            </w:r>
            <w:proofErr w:type="spellEnd"/>
          </w:p>
        </w:tc>
      </w:tr>
      <w:tr w:rsidR="002B04EB" w14:paraId="1F0FEFFF" w14:textId="77777777">
        <w:trPr>
          <w:trHeight w:val="241"/>
        </w:trPr>
        <w:tc>
          <w:tcPr>
            <w:tcW w:w="4606" w:type="dxa"/>
          </w:tcPr>
          <w:p w14:paraId="296E6981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Prunus avium</w:t>
            </w:r>
          </w:p>
        </w:tc>
        <w:tc>
          <w:tcPr>
            <w:tcW w:w="4606" w:type="dxa"/>
          </w:tcPr>
          <w:p w14:paraId="0BD254E8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Zoete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kers</w:t>
            </w:r>
            <w:proofErr w:type="spellEnd"/>
          </w:p>
        </w:tc>
      </w:tr>
      <w:tr w:rsidR="002B04EB" w14:paraId="0145868F" w14:textId="77777777">
        <w:trPr>
          <w:trHeight w:val="244"/>
        </w:trPr>
        <w:tc>
          <w:tcPr>
            <w:tcW w:w="4606" w:type="dxa"/>
          </w:tcPr>
          <w:p w14:paraId="4176C774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Prunus </w:t>
            </w:r>
            <w:proofErr w:type="spellStart"/>
            <w:r>
              <w:rPr>
                <w:sz w:val="20"/>
              </w:rPr>
              <w:t>padus</w:t>
            </w:r>
            <w:proofErr w:type="spellEnd"/>
          </w:p>
        </w:tc>
        <w:tc>
          <w:tcPr>
            <w:tcW w:w="4606" w:type="dxa"/>
          </w:tcPr>
          <w:p w14:paraId="04CE815D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Vogelkers</w:t>
            </w:r>
            <w:proofErr w:type="spellEnd"/>
          </w:p>
        </w:tc>
      </w:tr>
      <w:tr w:rsidR="002B04EB" w14:paraId="19007168" w14:textId="77777777">
        <w:trPr>
          <w:trHeight w:val="241"/>
        </w:trPr>
        <w:tc>
          <w:tcPr>
            <w:tcW w:w="4606" w:type="dxa"/>
          </w:tcPr>
          <w:p w14:paraId="6347D125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Prunus spinosa</w:t>
            </w:r>
          </w:p>
        </w:tc>
        <w:tc>
          <w:tcPr>
            <w:tcW w:w="4606" w:type="dxa"/>
          </w:tcPr>
          <w:p w14:paraId="552F774C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Sleedoorn</w:t>
            </w:r>
            <w:proofErr w:type="spellEnd"/>
          </w:p>
        </w:tc>
      </w:tr>
      <w:tr w:rsidR="002B04EB" w14:paraId="260CFACA" w14:textId="77777777">
        <w:trPr>
          <w:trHeight w:val="244"/>
        </w:trPr>
        <w:tc>
          <w:tcPr>
            <w:tcW w:w="4606" w:type="dxa"/>
          </w:tcPr>
          <w:p w14:paraId="410B719B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Quercus petraea</w:t>
            </w:r>
          </w:p>
        </w:tc>
        <w:tc>
          <w:tcPr>
            <w:tcW w:w="4606" w:type="dxa"/>
          </w:tcPr>
          <w:p w14:paraId="6F122471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Wintereik</w:t>
            </w:r>
            <w:proofErr w:type="spellEnd"/>
          </w:p>
        </w:tc>
      </w:tr>
      <w:tr w:rsidR="002B04EB" w14:paraId="616980BD" w14:textId="77777777">
        <w:trPr>
          <w:trHeight w:val="244"/>
        </w:trPr>
        <w:tc>
          <w:tcPr>
            <w:tcW w:w="4606" w:type="dxa"/>
          </w:tcPr>
          <w:p w14:paraId="5AFDD50C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Quercus </w:t>
            </w:r>
            <w:proofErr w:type="spellStart"/>
            <w:r>
              <w:rPr>
                <w:sz w:val="20"/>
              </w:rPr>
              <w:t>robur</w:t>
            </w:r>
            <w:proofErr w:type="spellEnd"/>
          </w:p>
        </w:tc>
        <w:tc>
          <w:tcPr>
            <w:tcW w:w="4606" w:type="dxa"/>
          </w:tcPr>
          <w:p w14:paraId="56E31A01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Zomereik</w:t>
            </w:r>
            <w:proofErr w:type="spellEnd"/>
          </w:p>
        </w:tc>
      </w:tr>
      <w:tr w:rsidR="002B04EB" w14:paraId="2F25DDF4" w14:textId="77777777">
        <w:trPr>
          <w:trHeight w:val="241"/>
        </w:trPr>
        <w:tc>
          <w:tcPr>
            <w:tcW w:w="4606" w:type="dxa"/>
          </w:tcPr>
          <w:p w14:paraId="277CAD7A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Rosa canina</w:t>
            </w:r>
          </w:p>
        </w:tc>
        <w:tc>
          <w:tcPr>
            <w:tcW w:w="4606" w:type="dxa"/>
          </w:tcPr>
          <w:p w14:paraId="7517DA7D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Hondsroos</w:t>
            </w:r>
            <w:proofErr w:type="spellEnd"/>
          </w:p>
        </w:tc>
      </w:tr>
      <w:tr w:rsidR="002B04EB" w14:paraId="4333E112" w14:textId="77777777">
        <w:trPr>
          <w:trHeight w:val="244"/>
        </w:trPr>
        <w:tc>
          <w:tcPr>
            <w:tcW w:w="4606" w:type="dxa"/>
          </w:tcPr>
          <w:p w14:paraId="5AC0ACE2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Salix alba</w:t>
            </w:r>
          </w:p>
        </w:tc>
        <w:tc>
          <w:tcPr>
            <w:tcW w:w="4606" w:type="dxa"/>
          </w:tcPr>
          <w:p w14:paraId="2CB552BD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Schietwilg</w:t>
            </w:r>
            <w:proofErr w:type="spellEnd"/>
          </w:p>
        </w:tc>
      </w:tr>
      <w:tr w:rsidR="002B04EB" w14:paraId="3B03721C" w14:textId="77777777">
        <w:trPr>
          <w:trHeight w:val="241"/>
        </w:trPr>
        <w:tc>
          <w:tcPr>
            <w:tcW w:w="4606" w:type="dxa"/>
          </w:tcPr>
          <w:p w14:paraId="384E4329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 xml:space="preserve">Salix </w:t>
            </w:r>
            <w:proofErr w:type="spellStart"/>
            <w:r>
              <w:rPr>
                <w:sz w:val="20"/>
              </w:rPr>
              <w:t>aurita</w:t>
            </w:r>
            <w:proofErr w:type="spellEnd"/>
          </w:p>
        </w:tc>
        <w:tc>
          <w:tcPr>
            <w:tcW w:w="4606" w:type="dxa"/>
          </w:tcPr>
          <w:p w14:paraId="2D734AA5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Geoorde</w:t>
            </w:r>
            <w:proofErr w:type="spellEnd"/>
            <w:r>
              <w:rPr>
                <w:spacing w:val="6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wilg</w:t>
            </w:r>
            <w:proofErr w:type="spellEnd"/>
          </w:p>
        </w:tc>
      </w:tr>
      <w:tr w:rsidR="002B04EB" w14:paraId="037F6E93" w14:textId="77777777">
        <w:trPr>
          <w:trHeight w:val="244"/>
        </w:trPr>
        <w:tc>
          <w:tcPr>
            <w:tcW w:w="4606" w:type="dxa"/>
          </w:tcPr>
          <w:p w14:paraId="0E3D71AB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Salix </w:t>
            </w:r>
            <w:proofErr w:type="spellStart"/>
            <w:r>
              <w:rPr>
                <w:sz w:val="20"/>
              </w:rPr>
              <w:t>caprea</w:t>
            </w:r>
            <w:proofErr w:type="spellEnd"/>
          </w:p>
        </w:tc>
        <w:tc>
          <w:tcPr>
            <w:tcW w:w="4606" w:type="dxa"/>
          </w:tcPr>
          <w:p w14:paraId="663E6A43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Waterwilg</w:t>
            </w:r>
            <w:proofErr w:type="spellEnd"/>
          </w:p>
        </w:tc>
      </w:tr>
      <w:tr w:rsidR="002B04EB" w14:paraId="40CB4135" w14:textId="77777777">
        <w:trPr>
          <w:trHeight w:val="241"/>
        </w:trPr>
        <w:tc>
          <w:tcPr>
            <w:tcW w:w="4606" w:type="dxa"/>
          </w:tcPr>
          <w:p w14:paraId="4AC1B5E6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sz w:val="20"/>
              </w:rPr>
              <w:t>Sorbus aucuparia</w:t>
            </w:r>
          </w:p>
        </w:tc>
        <w:tc>
          <w:tcPr>
            <w:tcW w:w="4606" w:type="dxa"/>
          </w:tcPr>
          <w:p w14:paraId="046C10C0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Gewone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lijsterbes</w:t>
            </w:r>
            <w:proofErr w:type="spellEnd"/>
          </w:p>
        </w:tc>
      </w:tr>
      <w:tr w:rsidR="002B04EB" w14:paraId="1D43740A" w14:textId="77777777">
        <w:trPr>
          <w:trHeight w:val="244"/>
        </w:trPr>
        <w:tc>
          <w:tcPr>
            <w:tcW w:w="4606" w:type="dxa"/>
          </w:tcPr>
          <w:p w14:paraId="50917594" w14:textId="77777777" w:rsidR="002B04EB" w:rsidRDefault="00A810B0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Tilia</w:t>
            </w:r>
            <w:proofErr w:type="spellEnd"/>
            <w:r>
              <w:rPr>
                <w:sz w:val="20"/>
              </w:rPr>
              <w:t xml:space="preserve"> cordata</w:t>
            </w:r>
          </w:p>
        </w:tc>
        <w:tc>
          <w:tcPr>
            <w:tcW w:w="4606" w:type="dxa"/>
          </w:tcPr>
          <w:p w14:paraId="77589B1C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Kleinbladige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linde</w:t>
            </w:r>
            <w:proofErr w:type="spellEnd"/>
          </w:p>
        </w:tc>
      </w:tr>
      <w:tr w:rsidR="002B04EB" w14:paraId="6AE86845" w14:textId="77777777">
        <w:trPr>
          <w:trHeight w:val="241"/>
        </w:trPr>
        <w:tc>
          <w:tcPr>
            <w:tcW w:w="4606" w:type="dxa"/>
          </w:tcPr>
          <w:p w14:paraId="3FC768A4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Tilia</w:t>
            </w:r>
            <w:proofErr w:type="spellEnd"/>
            <w:r>
              <w:rPr>
                <w:sz w:val="20"/>
              </w:rPr>
              <w:t xml:space="preserve"> x vulgaris</w:t>
            </w:r>
          </w:p>
        </w:tc>
        <w:tc>
          <w:tcPr>
            <w:tcW w:w="4606" w:type="dxa"/>
          </w:tcPr>
          <w:p w14:paraId="60064094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Hollandse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linde</w:t>
            </w:r>
            <w:proofErr w:type="spellEnd"/>
          </w:p>
        </w:tc>
      </w:tr>
      <w:tr w:rsidR="002B04EB" w14:paraId="4B6711D9" w14:textId="77777777">
        <w:trPr>
          <w:trHeight w:val="244"/>
        </w:trPr>
        <w:tc>
          <w:tcPr>
            <w:tcW w:w="4606" w:type="dxa"/>
          </w:tcPr>
          <w:p w14:paraId="70F51E97" w14:textId="77777777" w:rsidR="002B04EB" w:rsidRDefault="00A810B0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Tilia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platyphyllos</w:t>
            </w:r>
            <w:proofErr w:type="spellEnd"/>
          </w:p>
        </w:tc>
        <w:tc>
          <w:tcPr>
            <w:tcW w:w="4606" w:type="dxa"/>
          </w:tcPr>
          <w:p w14:paraId="06A38D0E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Grootbladige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linde</w:t>
            </w:r>
            <w:proofErr w:type="spellEnd"/>
          </w:p>
        </w:tc>
      </w:tr>
      <w:tr w:rsidR="002B04EB" w14:paraId="3E1C38AB" w14:textId="77777777">
        <w:trPr>
          <w:trHeight w:val="241"/>
        </w:trPr>
        <w:tc>
          <w:tcPr>
            <w:tcW w:w="4606" w:type="dxa"/>
          </w:tcPr>
          <w:p w14:paraId="4C24A1C6" w14:textId="77777777" w:rsidR="002B04EB" w:rsidRDefault="00A810B0">
            <w:pPr>
              <w:pStyle w:val="TableParagraph"/>
              <w:spacing w:line="222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Ulmus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carpinifolia</w:t>
            </w:r>
            <w:proofErr w:type="spellEnd"/>
          </w:p>
        </w:tc>
        <w:tc>
          <w:tcPr>
            <w:tcW w:w="4606" w:type="dxa"/>
          </w:tcPr>
          <w:p w14:paraId="345F1102" w14:textId="77777777" w:rsidR="002B04EB" w:rsidRDefault="00A810B0">
            <w:pPr>
              <w:pStyle w:val="TableParagraph"/>
              <w:spacing w:line="222" w:lineRule="exact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Veldiep</w:t>
            </w:r>
            <w:proofErr w:type="spellEnd"/>
          </w:p>
        </w:tc>
      </w:tr>
      <w:tr w:rsidR="002B04EB" w14:paraId="3A82ACA4" w14:textId="77777777">
        <w:trPr>
          <w:trHeight w:val="244"/>
        </w:trPr>
        <w:tc>
          <w:tcPr>
            <w:tcW w:w="4606" w:type="dxa"/>
          </w:tcPr>
          <w:p w14:paraId="5BB6C1C6" w14:textId="77777777" w:rsidR="002B04EB" w:rsidRDefault="00A810B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Viburnum </w:t>
            </w:r>
            <w:proofErr w:type="spellStart"/>
            <w:r>
              <w:rPr>
                <w:sz w:val="20"/>
              </w:rPr>
              <w:t>opulus</w:t>
            </w:r>
            <w:proofErr w:type="spellEnd"/>
          </w:p>
        </w:tc>
        <w:tc>
          <w:tcPr>
            <w:tcW w:w="4606" w:type="dxa"/>
          </w:tcPr>
          <w:p w14:paraId="0D34B7FA" w14:textId="77777777" w:rsidR="002B04EB" w:rsidRDefault="00A810B0">
            <w:pPr>
              <w:pStyle w:val="TableParagraph"/>
              <w:ind w:left="68"/>
              <w:rPr>
                <w:sz w:val="20"/>
              </w:rPr>
            </w:pPr>
            <w:proofErr w:type="spellStart"/>
            <w:r>
              <w:rPr>
                <w:sz w:val="20"/>
              </w:rPr>
              <w:t>Gelders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roos</w:t>
            </w:r>
            <w:proofErr w:type="spellEnd"/>
          </w:p>
        </w:tc>
      </w:tr>
    </w:tbl>
    <w:p w14:paraId="4225D99C" w14:textId="77777777" w:rsidR="00500F29" w:rsidRDefault="00500F29"/>
    <w:sectPr w:rsidR="00500F29">
      <w:pgSz w:w="11900" w:h="16840"/>
      <w:pgMar w:top="1000" w:right="1220" w:bottom="280" w:left="12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54B6"/>
    <w:multiLevelType w:val="hybridMultilevel"/>
    <w:tmpl w:val="FF5AEB40"/>
    <w:lvl w:ilvl="0" w:tplc="B7B075CE">
      <w:numFmt w:val="bullet"/>
      <w:lvlText w:val="-"/>
      <w:lvlJc w:val="left"/>
      <w:pPr>
        <w:ind w:left="196" w:hanging="164"/>
      </w:pPr>
      <w:rPr>
        <w:rFonts w:ascii="Verdana" w:eastAsia="Verdana" w:hAnsi="Verdana" w:cs="Verdana" w:hint="default"/>
        <w:b/>
        <w:bCs/>
        <w:w w:val="99"/>
        <w:sz w:val="20"/>
        <w:szCs w:val="20"/>
      </w:rPr>
    </w:lvl>
    <w:lvl w:ilvl="1" w:tplc="F3849AFC">
      <w:numFmt w:val="bullet"/>
      <w:lvlText w:val="•"/>
      <w:lvlJc w:val="left"/>
      <w:pPr>
        <w:ind w:left="1126" w:hanging="164"/>
      </w:pPr>
      <w:rPr>
        <w:rFonts w:hint="default"/>
      </w:rPr>
    </w:lvl>
    <w:lvl w:ilvl="2" w:tplc="2B8CDF8C">
      <w:numFmt w:val="bullet"/>
      <w:lvlText w:val="•"/>
      <w:lvlJc w:val="left"/>
      <w:pPr>
        <w:ind w:left="2052" w:hanging="164"/>
      </w:pPr>
      <w:rPr>
        <w:rFonts w:hint="default"/>
      </w:rPr>
    </w:lvl>
    <w:lvl w:ilvl="3" w:tplc="8814D5BE">
      <w:numFmt w:val="bullet"/>
      <w:lvlText w:val="•"/>
      <w:lvlJc w:val="left"/>
      <w:pPr>
        <w:ind w:left="2978" w:hanging="164"/>
      </w:pPr>
      <w:rPr>
        <w:rFonts w:hint="default"/>
      </w:rPr>
    </w:lvl>
    <w:lvl w:ilvl="4" w:tplc="60EE0E44">
      <w:numFmt w:val="bullet"/>
      <w:lvlText w:val="•"/>
      <w:lvlJc w:val="left"/>
      <w:pPr>
        <w:ind w:left="3904" w:hanging="164"/>
      </w:pPr>
      <w:rPr>
        <w:rFonts w:hint="default"/>
      </w:rPr>
    </w:lvl>
    <w:lvl w:ilvl="5" w:tplc="A4C24CF0">
      <w:numFmt w:val="bullet"/>
      <w:lvlText w:val="•"/>
      <w:lvlJc w:val="left"/>
      <w:pPr>
        <w:ind w:left="4830" w:hanging="164"/>
      </w:pPr>
      <w:rPr>
        <w:rFonts w:hint="default"/>
      </w:rPr>
    </w:lvl>
    <w:lvl w:ilvl="6" w:tplc="ED5A54E0">
      <w:numFmt w:val="bullet"/>
      <w:lvlText w:val="•"/>
      <w:lvlJc w:val="left"/>
      <w:pPr>
        <w:ind w:left="5756" w:hanging="164"/>
      </w:pPr>
      <w:rPr>
        <w:rFonts w:hint="default"/>
      </w:rPr>
    </w:lvl>
    <w:lvl w:ilvl="7" w:tplc="A8486534">
      <w:numFmt w:val="bullet"/>
      <w:lvlText w:val="•"/>
      <w:lvlJc w:val="left"/>
      <w:pPr>
        <w:ind w:left="6682" w:hanging="164"/>
      </w:pPr>
      <w:rPr>
        <w:rFonts w:hint="default"/>
      </w:rPr>
    </w:lvl>
    <w:lvl w:ilvl="8" w:tplc="F8D8F792">
      <w:numFmt w:val="bullet"/>
      <w:lvlText w:val="•"/>
      <w:lvlJc w:val="left"/>
      <w:pPr>
        <w:ind w:left="7608" w:hanging="164"/>
      </w:pPr>
      <w:rPr>
        <w:rFonts w:hint="default"/>
      </w:rPr>
    </w:lvl>
  </w:abstractNum>
  <w:abstractNum w:abstractNumId="1" w15:restartNumberingAfterBreak="0">
    <w:nsid w:val="0E440B79"/>
    <w:multiLevelType w:val="hybridMultilevel"/>
    <w:tmpl w:val="896A0AFC"/>
    <w:lvl w:ilvl="0" w:tplc="BC4AE95C">
      <w:start w:val="5"/>
      <w:numFmt w:val="decimal"/>
      <w:lvlText w:val="%1."/>
      <w:lvlJc w:val="left"/>
      <w:pPr>
        <w:ind w:left="196" w:hanging="201"/>
        <w:jc w:val="left"/>
      </w:pPr>
      <w:rPr>
        <w:rFonts w:ascii="Verdana" w:eastAsia="Verdana" w:hAnsi="Verdana" w:cs="Verdana" w:hint="default"/>
        <w:spacing w:val="-1"/>
        <w:w w:val="99"/>
        <w:sz w:val="18"/>
        <w:szCs w:val="18"/>
      </w:rPr>
    </w:lvl>
    <w:lvl w:ilvl="1" w:tplc="EF08A72A">
      <w:numFmt w:val="bullet"/>
      <w:lvlText w:val="•"/>
      <w:lvlJc w:val="left"/>
      <w:pPr>
        <w:ind w:left="1126" w:hanging="201"/>
      </w:pPr>
      <w:rPr>
        <w:rFonts w:hint="default"/>
      </w:rPr>
    </w:lvl>
    <w:lvl w:ilvl="2" w:tplc="A03CB426">
      <w:numFmt w:val="bullet"/>
      <w:lvlText w:val="•"/>
      <w:lvlJc w:val="left"/>
      <w:pPr>
        <w:ind w:left="2052" w:hanging="201"/>
      </w:pPr>
      <w:rPr>
        <w:rFonts w:hint="default"/>
      </w:rPr>
    </w:lvl>
    <w:lvl w:ilvl="3" w:tplc="977A94EA">
      <w:numFmt w:val="bullet"/>
      <w:lvlText w:val="•"/>
      <w:lvlJc w:val="left"/>
      <w:pPr>
        <w:ind w:left="2978" w:hanging="201"/>
      </w:pPr>
      <w:rPr>
        <w:rFonts w:hint="default"/>
      </w:rPr>
    </w:lvl>
    <w:lvl w:ilvl="4" w:tplc="55AAAC32">
      <w:numFmt w:val="bullet"/>
      <w:lvlText w:val="•"/>
      <w:lvlJc w:val="left"/>
      <w:pPr>
        <w:ind w:left="3904" w:hanging="201"/>
      </w:pPr>
      <w:rPr>
        <w:rFonts w:hint="default"/>
      </w:rPr>
    </w:lvl>
    <w:lvl w:ilvl="5" w:tplc="6F86C886">
      <w:numFmt w:val="bullet"/>
      <w:lvlText w:val="•"/>
      <w:lvlJc w:val="left"/>
      <w:pPr>
        <w:ind w:left="4830" w:hanging="201"/>
      </w:pPr>
      <w:rPr>
        <w:rFonts w:hint="default"/>
      </w:rPr>
    </w:lvl>
    <w:lvl w:ilvl="6" w:tplc="40D20652">
      <w:numFmt w:val="bullet"/>
      <w:lvlText w:val="•"/>
      <w:lvlJc w:val="left"/>
      <w:pPr>
        <w:ind w:left="5756" w:hanging="201"/>
      </w:pPr>
      <w:rPr>
        <w:rFonts w:hint="default"/>
      </w:rPr>
    </w:lvl>
    <w:lvl w:ilvl="7" w:tplc="DC7AB48A">
      <w:numFmt w:val="bullet"/>
      <w:lvlText w:val="•"/>
      <w:lvlJc w:val="left"/>
      <w:pPr>
        <w:ind w:left="6682" w:hanging="201"/>
      </w:pPr>
      <w:rPr>
        <w:rFonts w:hint="default"/>
      </w:rPr>
    </w:lvl>
    <w:lvl w:ilvl="8" w:tplc="9B800EB0">
      <w:numFmt w:val="bullet"/>
      <w:lvlText w:val="•"/>
      <w:lvlJc w:val="left"/>
      <w:pPr>
        <w:ind w:left="7608" w:hanging="201"/>
      </w:pPr>
      <w:rPr>
        <w:rFonts w:hint="default"/>
      </w:rPr>
    </w:lvl>
  </w:abstractNum>
  <w:abstractNum w:abstractNumId="2" w15:restartNumberingAfterBreak="0">
    <w:nsid w:val="4E636E95"/>
    <w:multiLevelType w:val="hybridMultilevel"/>
    <w:tmpl w:val="3092D08C"/>
    <w:lvl w:ilvl="0" w:tplc="3EC2E7F6">
      <w:start w:val="1"/>
      <w:numFmt w:val="upperLetter"/>
      <w:lvlText w:val="%1."/>
      <w:lvlJc w:val="left"/>
      <w:pPr>
        <w:ind w:left="196" w:hanging="293"/>
        <w:jc w:val="left"/>
      </w:pPr>
      <w:rPr>
        <w:rFonts w:ascii="Verdana" w:eastAsia="Verdana" w:hAnsi="Verdana" w:cs="Verdana" w:hint="default"/>
        <w:b/>
        <w:bCs/>
        <w:spacing w:val="-2"/>
        <w:w w:val="99"/>
        <w:sz w:val="20"/>
        <w:szCs w:val="20"/>
      </w:rPr>
    </w:lvl>
    <w:lvl w:ilvl="1" w:tplc="8022032C">
      <w:numFmt w:val="bullet"/>
      <w:lvlText w:val="•"/>
      <w:lvlJc w:val="left"/>
      <w:pPr>
        <w:ind w:left="1126" w:hanging="293"/>
      </w:pPr>
      <w:rPr>
        <w:rFonts w:hint="default"/>
      </w:rPr>
    </w:lvl>
    <w:lvl w:ilvl="2" w:tplc="0832B3C8">
      <w:numFmt w:val="bullet"/>
      <w:lvlText w:val="•"/>
      <w:lvlJc w:val="left"/>
      <w:pPr>
        <w:ind w:left="2052" w:hanging="293"/>
      </w:pPr>
      <w:rPr>
        <w:rFonts w:hint="default"/>
      </w:rPr>
    </w:lvl>
    <w:lvl w:ilvl="3" w:tplc="AF6AF292">
      <w:numFmt w:val="bullet"/>
      <w:lvlText w:val="•"/>
      <w:lvlJc w:val="left"/>
      <w:pPr>
        <w:ind w:left="2978" w:hanging="293"/>
      </w:pPr>
      <w:rPr>
        <w:rFonts w:hint="default"/>
      </w:rPr>
    </w:lvl>
    <w:lvl w:ilvl="4" w:tplc="8D2A2D3C">
      <w:numFmt w:val="bullet"/>
      <w:lvlText w:val="•"/>
      <w:lvlJc w:val="left"/>
      <w:pPr>
        <w:ind w:left="3904" w:hanging="293"/>
      </w:pPr>
      <w:rPr>
        <w:rFonts w:hint="default"/>
      </w:rPr>
    </w:lvl>
    <w:lvl w:ilvl="5" w:tplc="D124D828">
      <w:numFmt w:val="bullet"/>
      <w:lvlText w:val="•"/>
      <w:lvlJc w:val="left"/>
      <w:pPr>
        <w:ind w:left="4830" w:hanging="293"/>
      </w:pPr>
      <w:rPr>
        <w:rFonts w:hint="default"/>
      </w:rPr>
    </w:lvl>
    <w:lvl w:ilvl="6" w:tplc="EF567A20">
      <w:numFmt w:val="bullet"/>
      <w:lvlText w:val="•"/>
      <w:lvlJc w:val="left"/>
      <w:pPr>
        <w:ind w:left="5756" w:hanging="293"/>
      </w:pPr>
      <w:rPr>
        <w:rFonts w:hint="default"/>
      </w:rPr>
    </w:lvl>
    <w:lvl w:ilvl="7" w:tplc="B3A44AD8">
      <w:numFmt w:val="bullet"/>
      <w:lvlText w:val="•"/>
      <w:lvlJc w:val="left"/>
      <w:pPr>
        <w:ind w:left="6682" w:hanging="293"/>
      </w:pPr>
      <w:rPr>
        <w:rFonts w:hint="default"/>
      </w:rPr>
    </w:lvl>
    <w:lvl w:ilvl="8" w:tplc="B57CFA22">
      <w:numFmt w:val="bullet"/>
      <w:lvlText w:val="•"/>
      <w:lvlJc w:val="left"/>
      <w:pPr>
        <w:ind w:left="7608" w:hanging="293"/>
      </w:pPr>
      <w:rPr>
        <w:rFonts w:hint="default"/>
      </w:rPr>
    </w:lvl>
  </w:abstractNum>
  <w:abstractNum w:abstractNumId="3" w15:restartNumberingAfterBreak="0">
    <w:nsid w:val="59E028F2"/>
    <w:multiLevelType w:val="hybridMultilevel"/>
    <w:tmpl w:val="2FECFE32"/>
    <w:lvl w:ilvl="0" w:tplc="5944F6F4">
      <w:start w:val="1"/>
      <w:numFmt w:val="decimal"/>
      <w:lvlText w:val="%1."/>
      <w:lvlJc w:val="left"/>
      <w:pPr>
        <w:ind w:left="196" w:hanging="201"/>
        <w:jc w:val="left"/>
      </w:pPr>
      <w:rPr>
        <w:rFonts w:ascii="Verdana" w:eastAsia="Verdana" w:hAnsi="Verdana" w:cs="Verdana" w:hint="default"/>
        <w:spacing w:val="-1"/>
        <w:w w:val="99"/>
        <w:sz w:val="18"/>
        <w:szCs w:val="18"/>
      </w:rPr>
    </w:lvl>
    <w:lvl w:ilvl="1" w:tplc="A594B13C">
      <w:numFmt w:val="bullet"/>
      <w:lvlText w:val="•"/>
      <w:lvlJc w:val="left"/>
      <w:pPr>
        <w:ind w:left="1126" w:hanging="201"/>
      </w:pPr>
      <w:rPr>
        <w:rFonts w:hint="default"/>
      </w:rPr>
    </w:lvl>
    <w:lvl w:ilvl="2" w:tplc="BC1ACE38">
      <w:numFmt w:val="bullet"/>
      <w:lvlText w:val="•"/>
      <w:lvlJc w:val="left"/>
      <w:pPr>
        <w:ind w:left="2052" w:hanging="201"/>
      </w:pPr>
      <w:rPr>
        <w:rFonts w:hint="default"/>
      </w:rPr>
    </w:lvl>
    <w:lvl w:ilvl="3" w:tplc="B08C8B9E">
      <w:numFmt w:val="bullet"/>
      <w:lvlText w:val="•"/>
      <w:lvlJc w:val="left"/>
      <w:pPr>
        <w:ind w:left="2978" w:hanging="201"/>
      </w:pPr>
      <w:rPr>
        <w:rFonts w:hint="default"/>
      </w:rPr>
    </w:lvl>
    <w:lvl w:ilvl="4" w:tplc="C5FE2ABC">
      <w:numFmt w:val="bullet"/>
      <w:lvlText w:val="•"/>
      <w:lvlJc w:val="left"/>
      <w:pPr>
        <w:ind w:left="3904" w:hanging="201"/>
      </w:pPr>
      <w:rPr>
        <w:rFonts w:hint="default"/>
      </w:rPr>
    </w:lvl>
    <w:lvl w:ilvl="5" w:tplc="E2B4C38E">
      <w:numFmt w:val="bullet"/>
      <w:lvlText w:val="•"/>
      <w:lvlJc w:val="left"/>
      <w:pPr>
        <w:ind w:left="4830" w:hanging="201"/>
      </w:pPr>
      <w:rPr>
        <w:rFonts w:hint="default"/>
      </w:rPr>
    </w:lvl>
    <w:lvl w:ilvl="6" w:tplc="C254C8B6">
      <w:numFmt w:val="bullet"/>
      <w:lvlText w:val="•"/>
      <w:lvlJc w:val="left"/>
      <w:pPr>
        <w:ind w:left="5756" w:hanging="201"/>
      </w:pPr>
      <w:rPr>
        <w:rFonts w:hint="default"/>
      </w:rPr>
    </w:lvl>
    <w:lvl w:ilvl="7" w:tplc="76261BE2">
      <w:numFmt w:val="bullet"/>
      <w:lvlText w:val="•"/>
      <w:lvlJc w:val="left"/>
      <w:pPr>
        <w:ind w:left="6682" w:hanging="201"/>
      </w:pPr>
      <w:rPr>
        <w:rFonts w:hint="default"/>
      </w:rPr>
    </w:lvl>
    <w:lvl w:ilvl="8" w:tplc="2976098E">
      <w:numFmt w:val="bullet"/>
      <w:lvlText w:val="•"/>
      <w:lvlJc w:val="left"/>
      <w:pPr>
        <w:ind w:left="7608" w:hanging="201"/>
      </w:pPr>
      <w:rPr>
        <w:rFonts w:hint="default"/>
      </w:rPr>
    </w:lvl>
  </w:abstractNum>
  <w:abstractNum w:abstractNumId="4" w15:restartNumberingAfterBreak="0">
    <w:nsid w:val="5F6E410E"/>
    <w:multiLevelType w:val="hybridMultilevel"/>
    <w:tmpl w:val="D932007E"/>
    <w:lvl w:ilvl="0" w:tplc="2F8ED6F2">
      <w:start w:val="1"/>
      <w:numFmt w:val="decimal"/>
      <w:lvlText w:val="%1."/>
      <w:lvlJc w:val="left"/>
      <w:pPr>
        <w:ind w:left="196" w:hanging="201"/>
        <w:jc w:val="left"/>
      </w:pPr>
      <w:rPr>
        <w:rFonts w:ascii="Verdana" w:eastAsia="Verdana" w:hAnsi="Verdana" w:cs="Verdana" w:hint="default"/>
        <w:spacing w:val="-1"/>
        <w:w w:val="99"/>
        <w:sz w:val="18"/>
        <w:szCs w:val="18"/>
      </w:rPr>
    </w:lvl>
    <w:lvl w:ilvl="1" w:tplc="9B0466BE">
      <w:numFmt w:val="bullet"/>
      <w:lvlText w:val="•"/>
      <w:lvlJc w:val="left"/>
      <w:pPr>
        <w:ind w:left="1126" w:hanging="201"/>
      </w:pPr>
      <w:rPr>
        <w:rFonts w:hint="default"/>
      </w:rPr>
    </w:lvl>
    <w:lvl w:ilvl="2" w:tplc="0696192C">
      <w:numFmt w:val="bullet"/>
      <w:lvlText w:val="•"/>
      <w:lvlJc w:val="left"/>
      <w:pPr>
        <w:ind w:left="2052" w:hanging="201"/>
      </w:pPr>
      <w:rPr>
        <w:rFonts w:hint="default"/>
      </w:rPr>
    </w:lvl>
    <w:lvl w:ilvl="3" w:tplc="00B68A4C">
      <w:numFmt w:val="bullet"/>
      <w:lvlText w:val="•"/>
      <w:lvlJc w:val="left"/>
      <w:pPr>
        <w:ind w:left="2978" w:hanging="201"/>
      </w:pPr>
      <w:rPr>
        <w:rFonts w:hint="default"/>
      </w:rPr>
    </w:lvl>
    <w:lvl w:ilvl="4" w:tplc="F80EEF88">
      <w:numFmt w:val="bullet"/>
      <w:lvlText w:val="•"/>
      <w:lvlJc w:val="left"/>
      <w:pPr>
        <w:ind w:left="3904" w:hanging="201"/>
      </w:pPr>
      <w:rPr>
        <w:rFonts w:hint="default"/>
      </w:rPr>
    </w:lvl>
    <w:lvl w:ilvl="5" w:tplc="F7D41EBE">
      <w:numFmt w:val="bullet"/>
      <w:lvlText w:val="•"/>
      <w:lvlJc w:val="left"/>
      <w:pPr>
        <w:ind w:left="4830" w:hanging="201"/>
      </w:pPr>
      <w:rPr>
        <w:rFonts w:hint="default"/>
      </w:rPr>
    </w:lvl>
    <w:lvl w:ilvl="6" w:tplc="A6CAFE24">
      <w:numFmt w:val="bullet"/>
      <w:lvlText w:val="•"/>
      <w:lvlJc w:val="left"/>
      <w:pPr>
        <w:ind w:left="5756" w:hanging="201"/>
      </w:pPr>
      <w:rPr>
        <w:rFonts w:hint="default"/>
      </w:rPr>
    </w:lvl>
    <w:lvl w:ilvl="7" w:tplc="50A2DB5E">
      <w:numFmt w:val="bullet"/>
      <w:lvlText w:val="•"/>
      <w:lvlJc w:val="left"/>
      <w:pPr>
        <w:ind w:left="6682" w:hanging="201"/>
      </w:pPr>
      <w:rPr>
        <w:rFonts w:hint="default"/>
      </w:rPr>
    </w:lvl>
    <w:lvl w:ilvl="8" w:tplc="2BCC9FAA">
      <w:numFmt w:val="bullet"/>
      <w:lvlText w:val="•"/>
      <w:lvlJc w:val="left"/>
      <w:pPr>
        <w:ind w:left="7608" w:hanging="201"/>
      </w:pPr>
      <w:rPr>
        <w:rFonts w:hint="default"/>
      </w:rPr>
    </w:lvl>
  </w:abstractNum>
  <w:abstractNum w:abstractNumId="5" w15:restartNumberingAfterBreak="0">
    <w:nsid w:val="7E1301B3"/>
    <w:multiLevelType w:val="hybridMultilevel"/>
    <w:tmpl w:val="A3DA4DEC"/>
    <w:lvl w:ilvl="0" w:tplc="D88640D6">
      <w:start w:val="3"/>
      <w:numFmt w:val="decimal"/>
      <w:lvlText w:val="%1."/>
      <w:lvlJc w:val="left"/>
      <w:pPr>
        <w:ind w:left="196" w:hanging="201"/>
        <w:jc w:val="left"/>
      </w:pPr>
      <w:rPr>
        <w:rFonts w:ascii="Verdana" w:eastAsia="Verdana" w:hAnsi="Verdana" w:cs="Verdana" w:hint="default"/>
        <w:spacing w:val="-1"/>
        <w:w w:val="99"/>
        <w:sz w:val="18"/>
        <w:szCs w:val="18"/>
      </w:rPr>
    </w:lvl>
    <w:lvl w:ilvl="1" w:tplc="D172C086">
      <w:numFmt w:val="bullet"/>
      <w:lvlText w:val="•"/>
      <w:lvlJc w:val="left"/>
      <w:pPr>
        <w:ind w:left="1126" w:hanging="201"/>
      </w:pPr>
      <w:rPr>
        <w:rFonts w:hint="default"/>
      </w:rPr>
    </w:lvl>
    <w:lvl w:ilvl="2" w:tplc="66F2B322">
      <w:numFmt w:val="bullet"/>
      <w:lvlText w:val="•"/>
      <w:lvlJc w:val="left"/>
      <w:pPr>
        <w:ind w:left="2052" w:hanging="201"/>
      </w:pPr>
      <w:rPr>
        <w:rFonts w:hint="default"/>
      </w:rPr>
    </w:lvl>
    <w:lvl w:ilvl="3" w:tplc="A800B9D0">
      <w:numFmt w:val="bullet"/>
      <w:lvlText w:val="•"/>
      <w:lvlJc w:val="left"/>
      <w:pPr>
        <w:ind w:left="2978" w:hanging="201"/>
      </w:pPr>
      <w:rPr>
        <w:rFonts w:hint="default"/>
      </w:rPr>
    </w:lvl>
    <w:lvl w:ilvl="4" w:tplc="1A1AD238">
      <w:numFmt w:val="bullet"/>
      <w:lvlText w:val="•"/>
      <w:lvlJc w:val="left"/>
      <w:pPr>
        <w:ind w:left="3904" w:hanging="201"/>
      </w:pPr>
      <w:rPr>
        <w:rFonts w:hint="default"/>
      </w:rPr>
    </w:lvl>
    <w:lvl w:ilvl="5" w:tplc="5198A66E">
      <w:numFmt w:val="bullet"/>
      <w:lvlText w:val="•"/>
      <w:lvlJc w:val="left"/>
      <w:pPr>
        <w:ind w:left="4830" w:hanging="201"/>
      </w:pPr>
      <w:rPr>
        <w:rFonts w:hint="default"/>
      </w:rPr>
    </w:lvl>
    <w:lvl w:ilvl="6" w:tplc="7D1C13C6">
      <w:numFmt w:val="bullet"/>
      <w:lvlText w:val="•"/>
      <w:lvlJc w:val="left"/>
      <w:pPr>
        <w:ind w:left="5756" w:hanging="201"/>
      </w:pPr>
      <w:rPr>
        <w:rFonts w:hint="default"/>
      </w:rPr>
    </w:lvl>
    <w:lvl w:ilvl="7" w:tplc="09288314">
      <w:numFmt w:val="bullet"/>
      <w:lvlText w:val="•"/>
      <w:lvlJc w:val="left"/>
      <w:pPr>
        <w:ind w:left="6682" w:hanging="201"/>
      </w:pPr>
      <w:rPr>
        <w:rFonts w:hint="default"/>
      </w:rPr>
    </w:lvl>
    <w:lvl w:ilvl="8" w:tplc="26F4A5C0">
      <w:numFmt w:val="bullet"/>
      <w:lvlText w:val="•"/>
      <w:lvlJc w:val="left"/>
      <w:pPr>
        <w:ind w:left="7608" w:hanging="201"/>
      </w:pPr>
      <w:rPr>
        <w:rFonts w:hint="default"/>
      </w:rPr>
    </w:lvl>
  </w:abstractNum>
  <w:num w:numId="1" w16cid:durableId="149442828">
    <w:abstractNumId w:val="5"/>
  </w:num>
  <w:num w:numId="2" w16cid:durableId="468864121">
    <w:abstractNumId w:val="4"/>
  </w:num>
  <w:num w:numId="3" w16cid:durableId="353962754">
    <w:abstractNumId w:val="1"/>
  </w:num>
  <w:num w:numId="4" w16cid:durableId="640620246">
    <w:abstractNumId w:val="3"/>
  </w:num>
  <w:num w:numId="5" w16cid:durableId="1449852952">
    <w:abstractNumId w:val="0"/>
  </w:num>
  <w:num w:numId="6" w16cid:durableId="17970688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4EB"/>
    <w:rsid w:val="002B04EB"/>
    <w:rsid w:val="00500F29"/>
    <w:rsid w:val="00746910"/>
    <w:rsid w:val="009C7FE3"/>
    <w:rsid w:val="00A810B0"/>
    <w:rsid w:val="00B61AB3"/>
    <w:rsid w:val="00C32C52"/>
    <w:rsid w:val="00DC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A631C"/>
  <w15:docId w15:val="{E7A99634-221B-4B56-98C0-2804B507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Verdana" w:eastAsia="Verdana" w:hAnsi="Verdana" w:cs="Verdana"/>
    </w:rPr>
  </w:style>
  <w:style w:type="paragraph" w:styleId="Kop1">
    <w:name w:val="heading 1"/>
    <w:basedOn w:val="Standaard"/>
    <w:uiPriority w:val="9"/>
    <w:qFormat/>
    <w:pPr>
      <w:ind w:left="195"/>
      <w:outlineLvl w:val="0"/>
    </w:pPr>
    <w:rPr>
      <w:b/>
      <w:b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sz w:val="20"/>
      <w:szCs w:val="20"/>
    </w:rPr>
  </w:style>
  <w:style w:type="paragraph" w:styleId="Lijstalinea">
    <w:name w:val="List Paragraph"/>
    <w:basedOn w:val="Standaard"/>
    <w:uiPriority w:val="1"/>
    <w:qFormat/>
    <w:pPr>
      <w:ind w:left="196"/>
    </w:pPr>
  </w:style>
  <w:style w:type="paragraph" w:customStyle="1" w:styleId="TableParagraph">
    <w:name w:val="Table Paragraph"/>
    <w:basedOn w:val="Standaard"/>
    <w:uiPriority w:val="1"/>
    <w:qFormat/>
    <w:pPr>
      <w:spacing w:line="224" w:lineRule="exact"/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1035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Subsidiereglement KLE 2011.doc</vt:lpstr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Subsidiereglement KLE 2011.doc</dc:title>
  <dc:creator>ods</dc:creator>
  <cp:lastModifiedBy>Steven Spruyt</cp:lastModifiedBy>
  <cp:revision>2</cp:revision>
  <dcterms:created xsi:type="dcterms:W3CDTF">2022-05-19T08:16:00Z</dcterms:created>
  <dcterms:modified xsi:type="dcterms:W3CDTF">2022-05-19T08:16:00Z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2011-01-18T00:00:00Z</vt:filetime>
  </property>
  <property fmtid="{D5CDD505-2E9C-101B-9397-08002B2CF9AE}" pid="3" name="Creator">
    <vt:lpwstr>Microsoft Word - Subsidiereglement KLE 2011.doc</vt:lpwstr>
  </property>
  <property fmtid="{D5CDD505-2E9C-101B-9397-08002B2CF9AE}" pid="4" name="LastSaved">
    <vt:filetime>2022-05-02T00:00:00Z</vt:filetime>
  </property>
</Properties>
</file>